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04291" w14:textId="29B18A57" w:rsidR="00E671B2" w:rsidRPr="001C13BA" w:rsidRDefault="0024130E" w:rsidP="00312C95">
      <w:pPr>
        <w:pStyle w:val="Tytu"/>
        <w:rPr>
          <w:sz w:val="24"/>
          <w:szCs w:val="24"/>
        </w:rPr>
      </w:pPr>
      <w:bookmarkStart w:id="0" w:name="_Toc300864604"/>
      <w:r w:rsidRPr="001C13BA">
        <w:rPr>
          <w:sz w:val="24"/>
          <w:szCs w:val="24"/>
        </w:rPr>
        <w:t>Regulamin</w:t>
      </w:r>
      <w:r w:rsidR="00BB25A1" w:rsidRPr="001C13BA">
        <w:rPr>
          <w:sz w:val="24"/>
          <w:szCs w:val="24"/>
        </w:rPr>
        <w:t xml:space="preserve"> bezpłatnych przejazdów</w:t>
      </w:r>
      <w:r w:rsidRPr="001C13BA">
        <w:rPr>
          <w:sz w:val="24"/>
          <w:szCs w:val="24"/>
        </w:rPr>
        <w:t xml:space="preserve"> </w:t>
      </w:r>
      <w:r w:rsidR="00BB25A1" w:rsidRPr="001C13BA">
        <w:rPr>
          <w:sz w:val="24"/>
          <w:szCs w:val="24"/>
        </w:rPr>
        <w:t>pociągami kursującymi</w:t>
      </w:r>
      <w:r w:rsidRPr="001C13BA">
        <w:rPr>
          <w:sz w:val="24"/>
          <w:szCs w:val="24"/>
        </w:rPr>
        <w:t xml:space="preserve"> w relacji</w:t>
      </w:r>
      <w:r w:rsidR="00FA5FB4">
        <w:rPr>
          <w:sz w:val="24"/>
          <w:szCs w:val="24"/>
        </w:rPr>
        <w:br/>
        <w:t>Wisła Głębce</w:t>
      </w:r>
      <w:r w:rsidR="001F72C4">
        <w:rPr>
          <w:sz w:val="24"/>
          <w:szCs w:val="24"/>
        </w:rPr>
        <w:t xml:space="preserve"> –</w:t>
      </w:r>
      <w:r w:rsidR="00FA5FB4">
        <w:rPr>
          <w:sz w:val="24"/>
          <w:szCs w:val="24"/>
        </w:rPr>
        <w:t xml:space="preserve"> </w:t>
      </w:r>
      <w:r w:rsidR="001F72C4">
        <w:rPr>
          <w:sz w:val="24"/>
          <w:szCs w:val="24"/>
        </w:rPr>
        <w:t>Ustroń</w:t>
      </w:r>
      <w:r w:rsidR="00FA5FB4">
        <w:rPr>
          <w:sz w:val="24"/>
          <w:szCs w:val="24"/>
        </w:rPr>
        <w:t xml:space="preserve"> oraz Ustroń – Wisła Głębce</w:t>
      </w:r>
      <w:r w:rsidR="001F72C4">
        <w:rPr>
          <w:sz w:val="24"/>
          <w:szCs w:val="24"/>
        </w:rPr>
        <w:t>.</w:t>
      </w:r>
    </w:p>
    <w:p w14:paraId="022F9216" w14:textId="77777777" w:rsidR="000E7E4C" w:rsidRPr="000E7E4C" w:rsidRDefault="000E7E4C" w:rsidP="000E7E4C"/>
    <w:p w14:paraId="76040A97" w14:textId="77777777" w:rsidR="00A76A26" w:rsidRDefault="00A76A26" w:rsidP="001F72C4">
      <w:pPr>
        <w:pStyle w:val="Nagwek1"/>
        <w:numPr>
          <w:ilvl w:val="0"/>
          <w:numId w:val="37"/>
        </w:numPr>
        <w:rPr>
          <w:sz w:val="22"/>
          <w:szCs w:val="22"/>
        </w:rPr>
      </w:pPr>
      <w:r w:rsidRPr="007F6B79">
        <w:rPr>
          <w:sz w:val="22"/>
          <w:szCs w:val="22"/>
        </w:rPr>
        <w:t>Uprawnieni</w:t>
      </w:r>
    </w:p>
    <w:p w14:paraId="58A5DF74" w14:textId="456B21AA" w:rsidR="001F72C4" w:rsidRPr="00923E7F" w:rsidRDefault="007B1CBF" w:rsidP="00923E7F">
      <w:pPr>
        <w:autoSpaceDE w:val="0"/>
        <w:autoSpaceDN w:val="0"/>
        <w:adjustRightInd w:val="0"/>
        <w:spacing w:before="120" w:after="120" w:line="360" w:lineRule="exact"/>
        <w:jc w:val="both"/>
        <w:rPr>
          <w:rFonts w:eastAsiaTheme="minorEastAsia" w:cs="Arial"/>
          <w:sz w:val="22"/>
          <w:lang w:eastAsia="pl-PL"/>
        </w:rPr>
      </w:pPr>
      <w:r>
        <w:rPr>
          <w:rFonts w:eastAsiaTheme="minorEastAsia" w:cs="Arial"/>
          <w:sz w:val="22"/>
          <w:lang w:eastAsia="pl-PL"/>
        </w:rPr>
        <w:t>Posiadacze</w:t>
      </w:r>
      <w:r w:rsidR="00C054ED" w:rsidRPr="00923E7F">
        <w:rPr>
          <w:rFonts w:eastAsiaTheme="minorEastAsia" w:cs="Arial"/>
          <w:sz w:val="22"/>
          <w:lang w:eastAsia="pl-PL"/>
        </w:rPr>
        <w:t xml:space="preserve"> </w:t>
      </w:r>
      <w:r w:rsidR="001F72C4" w:rsidRPr="00923E7F">
        <w:rPr>
          <w:rFonts w:eastAsiaTheme="minorEastAsia" w:cs="Arial"/>
          <w:sz w:val="22"/>
          <w:lang w:eastAsia="pl-PL"/>
        </w:rPr>
        <w:t xml:space="preserve">książeczek rabatowych </w:t>
      </w:r>
      <w:r w:rsidR="00C054ED" w:rsidRPr="00923E7F">
        <w:rPr>
          <w:rFonts w:eastAsiaTheme="minorEastAsia" w:cs="Arial"/>
          <w:sz w:val="22"/>
          <w:lang w:eastAsia="pl-PL"/>
        </w:rPr>
        <w:t>„Wisła, Ustroń zostaję dłużej – dostaję więcej”</w:t>
      </w:r>
      <w:r w:rsidR="00923E7F">
        <w:rPr>
          <w:rFonts w:eastAsiaTheme="minorEastAsia" w:cs="Arial"/>
          <w:sz w:val="22"/>
          <w:lang w:eastAsia="pl-PL"/>
        </w:rPr>
        <w:br/>
        <w:t xml:space="preserve">wraz z </w:t>
      </w:r>
      <w:r w:rsidR="00346BA4" w:rsidRPr="00923E7F">
        <w:rPr>
          <w:rFonts w:eastAsiaTheme="minorEastAsia" w:cs="Arial"/>
          <w:sz w:val="22"/>
          <w:lang w:eastAsia="pl-PL"/>
        </w:rPr>
        <w:t>k</w:t>
      </w:r>
      <w:r w:rsidR="00C054ED" w:rsidRPr="00923E7F">
        <w:rPr>
          <w:rFonts w:eastAsiaTheme="minorEastAsia" w:cs="Arial"/>
          <w:sz w:val="22"/>
          <w:lang w:eastAsia="pl-PL"/>
        </w:rPr>
        <w:t xml:space="preserve">uponami, za dystrybucję których </w:t>
      </w:r>
      <w:r w:rsidR="001F72C4" w:rsidRPr="00923E7F">
        <w:rPr>
          <w:rFonts w:eastAsiaTheme="minorEastAsia" w:cs="Arial"/>
          <w:sz w:val="22"/>
          <w:lang w:eastAsia="pl-PL"/>
        </w:rPr>
        <w:t>odpowiada Gmina Wisła i Miasto Ustroń.</w:t>
      </w:r>
    </w:p>
    <w:p w14:paraId="6E7A5648" w14:textId="77777777" w:rsidR="000E7E4C" w:rsidRPr="000E7E4C" w:rsidRDefault="000E7E4C" w:rsidP="000E7E4C"/>
    <w:p w14:paraId="664CECA2" w14:textId="77777777" w:rsidR="0087348F" w:rsidRDefault="005138AA" w:rsidP="00312C95">
      <w:pPr>
        <w:pStyle w:val="Nagwek1"/>
        <w:ind w:left="567" w:hanging="567"/>
        <w:rPr>
          <w:sz w:val="22"/>
          <w:szCs w:val="22"/>
        </w:rPr>
      </w:pPr>
      <w:r w:rsidRPr="007F6B79">
        <w:rPr>
          <w:sz w:val="22"/>
          <w:szCs w:val="22"/>
        </w:rPr>
        <w:t>2.</w:t>
      </w:r>
      <w:r w:rsidRPr="007F6B79">
        <w:rPr>
          <w:sz w:val="22"/>
          <w:szCs w:val="22"/>
        </w:rPr>
        <w:tab/>
      </w:r>
      <w:r w:rsidR="0087348F" w:rsidRPr="007F6B79">
        <w:rPr>
          <w:sz w:val="22"/>
          <w:szCs w:val="22"/>
        </w:rPr>
        <w:t>Zakres i obszar ważności</w:t>
      </w:r>
    </w:p>
    <w:p w14:paraId="6204C443" w14:textId="46A58240" w:rsidR="003174D7" w:rsidRPr="007F6B79" w:rsidRDefault="003174D7" w:rsidP="009952C5">
      <w:pPr>
        <w:ind w:left="426" w:hanging="426"/>
        <w:jc w:val="both"/>
        <w:rPr>
          <w:sz w:val="22"/>
        </w:rPr>
      </w:pPr>
      <w:r w:rsidRPr="007F6B79">
        <w:rPr>
          <w:sz w:val="22"/>
        </w:rPr>
        <w:t>1</w:t>
      </w:r>
      <w:r w:rsidR="00F5147A" w:rsidRPr="007F6B79">
        <w:rPr>
          <w:sz w:val="22"/>
        </w:rPr>
        <w:t>)</w:t>
      </w:r>
      <w:r w:rsidR="00F5147A">
        <w:rPr>
          <w:sz w:val="22"/>
        </w:rPr>
        <w:tab/>
      </w:r>
      <w:r w:rsidRPr="007F6B79">
        <w:rPr>
          <w:rFonts w:eastAsiaTheme="minorEastAsia" w:cs="Arial"/>
          <w:sz w:val="22"/>
          <w:lang w:eastAsia="pl-PL"/>
        </w:rPr>
        <w:t xml:space="preserve">Oferta obowiązuje od </w:t>
      </w:r>
      <w:r w:rsidR="00E7000E">
        <w:rPr>
          <w:rFonts w:eastAsiaTheme="minorEastAsia" w:cs="Arial"/>
          <w:sz w:val="22"/>
          <w:lang w:eastAsia="pl-PL"/>
        </w:rPr>
        <w:t>01.07</w:t>
      </w:r>
      <w:r w:rsidRPr="007F6B79">
        <w:rPr>
          <w:rFonts w:eastAsiaTheme="minorEastAsia" w:cs="Arial"/>
          <w:sz w:val="22"/>
          <w:lang w:eastAsia="pl-PL"/>
        </w:rPr>
        <w:t>.201</w:t>
      </w:r>
      <w:r w:rsidR="00E7000E">
        <w:rPr>
          <w:rFonts w:eastAsiaTheme="minorEastAsia" w:cs="Arial"/>
          <w:sz w:val="22"/>
          <w:lang w:eastAsia="pl-PL"/>
        </w:rPr>
        <w:t>9</w:t>
      </w:r>
      <w:r w:rsidRPr="007F6B79">
        <w:rPr>
          <w:rFonts w:eastAsiaTheme="minorEastAsia" w:cs="Arial"/>
          <w:sz w:val="22"/>
          <w:lang w:eastAsia="pl-PL"/>
        </w:rPr>
        <w:t xml:space="preserve"> r. do </w:t>
      </w:r>
      <w:r w:rsidR="00E7000E">
        <w:rPr>
          <w:rFonts w:eastAsiaTheme="minorEastAsia" w:cs="Arial"/>
          <w:sz w:val="22"/>
          <w:lang w:eastAsia="pl-PL"/>
        </w:rPr>
        <w:t>3</w:t>
      </w:r>
      <w:r w:rsidRPr="007F6B79">
        <w:rPr>
          <w:rFonts w:eastAsiaTheme="minorEastAsia" w:cs="Arial"/>
          <w:sz w:val="22"/>
          <w:lang w:eastAsia="pl-PL"/>
        </w:rPr>
        <w:t>1.</w:t>
      </w:r>
      <w:r w:rsidR="00E7000E">
        <w:rPr>
          <w:rFonts w:eastAsiaTheme="minorEastAsia" w:cs="Arial"/>
          <w:sz w:val="22"/>
          <w:lang w:eastAsia="pl-PL"/>
        </w:rPr>
        <w:t>12</w:t>
      </w:r>
      <w:r w:rsidRPr="007F6B79">
        <w:rPr>
          <w:rFonts w:eastAsiaTheme="minorEastAsia" w:cs="Arial"/>
          <w:sz w:val="22"/>
          <w:lang w:eastAsia="pl-PL"/>
        </w:rPr>
        <w:t>.201</w:t>
      </w:r>
      <w:r w:rsidR="00E7000E">
        <w:rPr>
          <w:rFonts w:eastAsiaTheme="minorEastAsia" w:cs="Arial"/>
          <w:sz w:val="22"/>
          <w:lang w:eastAsia="pl-PL"/>
        </w:rPr>
        <w:t>9</w:t>
      </w:r>
      <w:r w:rsidRPr="007F6B79">
        <w:rPr>
          <w:rFonts w:eastAsiaTheme="minorEastAsia" w:cs="Arial"/>
          <w:sz w:val="22"/>
          <w:lang w:eastAsia="pl-PL"/>
        </w:rPr>
        <w:t xml:space="preserve"> r.</w:t>
      </w:r>
    </w:p>
    <w:p w14:paraId="122C662A" w14:textId="2F0C707A" w:rsidR="00FC72E2" w:rsidRPr="007F6B79" w:rsidRDefault="003174D7" w:rsidP="009952C5">
      <w:pPr>
        <w:autoSpaceDE w:val="0"/>
        <w:autoSpaceDN w:val="0"/>
        <w:adjustRightInd w:val="0"/>
        <w:spacing w:before="360" w:after="120" w:line="360" w:lineRule="exact"/>
        <w:ind w:left="425" w:hanging="425"/>
        <w:jc w:val="both"/>
        <w:rPr>
          <w:rFonts w:eastAsiaTheme="minorEastAsia" w:cs="Arial"/>
          <w:sz w:val="22"/>
          <w:lang w:eastAsia="pl-PL"/>
        </w:rPr>
      </w:pPr>
      <w:r w:rsidRPr="007F6B79">
        <w:rPr>
          <w:rFonts w:eastAsiaTheme="minorEastAsia" w:cs="Arial"/>
          <w:sz w:val="22"/>
          <w:lang w:eastAsia="pl-PL"/>
        </w:rPr>
        <w:t>2</w:t>
      </w:r>
      <w:r w:rsidR="000767C0" w:rsidRPr="007F6B79">
        <w:rPr>
          <w:rFonts w:eastAsiaTheme="minorEastAsia" w:cs="Arial"/>
          <w:sz w:val="22"/>
          <w:lang w:eastAsia="pl-PL"/>
        </w:rPr>
        <w:t>)</w:t>
      </w:r>
      <w:r w:rsidR="000767C0" w:rsidRPr="007F6B79">
        <w:rPr>
          <w:rFonts w:eastAsiaTheme="minorEastAsia" w:cs="Arial"/>
          <w:sz w:val="22"/>
          <w:lang w:eastAsia="pl-PL"/>
        </w:rPr>
        <w:tab/>
      </w:r>
      <w:r w:rsidR="005B13D9" w:rsidRPr="007F6B79">
        <w:rPr>
          <w:rFonts w:eastAsiaTheme="minorEastAsia" w:cs="Arial"/>
          <w:sz w:val="22"/>
          <w:lang w:eastAsia="pl-PL"/>
        </w:rPr>
        <w:t xml:space="preserve">Do bezpłatnego przejazdu w pociągach Kolei Śląskich </w:t>
      </w:r>
      <w:r w:rsidR="005B13D9" w:rsidRPr="007F6B79">
        <w:rPr>
          <w:sz w:val="22"/>
        </w:rPr>
        <w:t xml:space="preserve">kursujących </w:t>
      </w:r>
      <w:r w:rsidR="003111DC">
        <w:rPr>
          <w:sz w:val="22"/>
        </w:rPr>
        <w:t>na odcinku</w:t>
      </w:r>
      <w:r w:rsidR="00FA5FB4">
        <w:rPr>
          <w:sz w:val="22"/>
        </w:rPr>
        <w:br/>
      </w:r>
      <w:r w:rsidR="00FA5FB4" w:rsidRPr="00FA5FB4">
        <w:rPr>
          <w:sz w:val="22"/>
        </w:rPr>
        <w:t>Wisła Głębce – Ustroń oraz Ustroń – Wisła Głębce</w:t>
      </w:r>
      <w:r w:rsidR="005B13D9" w:rsidRPr="007F6B79">
        <w:rPr>
          <w:sz w:val="22"/>
        </w:rPr>
        <w:t xml:space="preserve"> </w:t>
      </w:r>
      <w:r w:rsidR="005B13D9" w:rsidRPr="007F6B79">
        <w:rPr>
          <w:rFonts w:eastAsiaTheme="minorEastAsia" w:cs="Arial"/>
          <w:sz w:val="22"/>
          <w:lang w:eastAsia="pl-PL"/>
        </w:rPr>
        <w:t xml:space="preserve">uprawnia </w:t>
      </w:r>
      <w:r w:rsidR="003111DC">
        <w:rPr>
          <w:rFonts w:eastAsiaTheme="minorEastAsia" w:cs="Arial"/>
          <w:sz w:val="22"/>
          <w:lang w:eastAsia="pl-PL"/>
        </w:rPr>
        <w:t>karta rabatowa</w:t>
      </w:r>
      <w:r w:rsidR="00FA5FB4">
        <w:rPr>
          <w:rFonts w:eastAsiaTheme="minorEastAsia" w:cs="Arial"/>
          <w:sz w:val="22"/>
          <w:lang w:eastAsia="pl-PL"/>
        </w:rPr>
        <w:br/>
      </w:r>
      <w:r w:rsidR="003111DC">
        <w:rPr>
          <w:rFonts w:eastAsiaTheme="minorEastAsia" w:cs="Arial"/>
          <w:sz w:val="22"/>
          <w:lang w:eastAsia="pl-PL"/>
        </w:rPr>
        <w:t>z kuponem</w:t>
      </w:r>
      <w:r w:rsidR="002904FC">
        <w:rPr>
          <w:rFonts w:eastAsiaTheme="minorEastAsia" w:cs="Arial"/>
          <w:sz w:val="22"/>
          <w:lang w:eastAsia="pl-PL"/>
        </w:rPr>
        <w:t xml:space="preserve"> oraz nieodpłatny bilet na przejazd pociągu Kolei Śląskich</w:t>
      </w:r>
      <w:r w:rsidR="003111DC">
        <w:rPr>
          <w:rFonts w:eastAsiaTheme="minorEastAsia" w:cs="Arial"/>
          <w:sz w:val="22"/>
          <w:lang w:eastAsia="pl-PL"/>
        </w:rPr>
        <w:t>.</w:t>
      </w:r>
    </w:p>
    <w:p w14:paraId="4C582310" w14:textId="59DB5EFF" w:rsidR="003E54CB" w:rsidRPr="007F6B79" w:rsidRDefault="007B1CBF" w:rsidP="009952C5">
      <w:pPr>
        <w:autoSpaceDE w:val="0"/>
        <w:autoSpaceDN w:val="0"/>
        <w:adjustRightInd w:val="0"/>
        <w:spacing w:before="120" w:after="120" w:line="360" w:lineRule="exact"/>
        <w:ind w:left="425" w:hanging="425"/>
        <w:jc w:val="both"/>
        <w:rPr>
          <w:rFonts w:eastAsiaTheme="minorEastAsia" w:cs="Arial"/>
          <w:sz w:val="22"/>
          <w:lang w:eastAsia="pl-PL"/>
        </w:rPr>
      </w:pPr>
      <w:r>
        <w:rPr>
          <w:rFonts w:eastAsiaTheme="minorEastAsia" w:cs="Arial"/>
          <w:sz w:val="22"/>
          <w:lang w:eastAsia="pl-PL"/>
        </w:rPr>
        <w:t>3</w:t>
      </w:r>
      <w:r w:rsidR="000767C0" w:rsidRPr="007F6B79">
        <w:rPr>
          <w:rFonts w:eastAsiaTheme="minorEastAsia" w:cs="Arial"/>
          <w:sz w:val="22"/>
          <w:lang w:eastAsia="pl-PL"/>
        </w:rPr>
        <w:t>)</w:t>
      </w:r>
      <w:r w:rsidR="000767C0" w:rsidRPr="007F6B79">
        <w:rPr>
          <w:rFonts w:eastAsiaTheme="minorEastAsia" w:cs="Arial"/>
          <w:sz w:val="22"/>
          <w:lang w:eastAsia="pl-PL"/>
        </w:rPr>
        <w:tab/>
      </w:r>
      <w:r w:rsidR="005B13D9" w:rsidRPr="007F6B79">
        <w:rPr>
          <w:rFonts w:eastAsiaTheme="minorEastAsia" w:cs="Arial"/>
          <w:sz w:val="22"/>
          <w:lang w:eastAsia="pl-PL"/>
        </w:rPr>
        <w:t xml:space="preserve">W ramach jednej karty rabatowej z bezpłatnego przejazdu może skorzystać maksymalnie </w:t>
      </w:r>
      <w:r w:rsidR="00E7000E">
        <w:rPr>
          <w:rFonts w:eastAsiaTheme="minorEastAsia" w:cs="Arial"/>
          <w:sz w:val="22"/>
          <w:lang w:eastAsia="pl-PL"/>
        </w:rPr>
        <w:t>sześć</w:t>
      </w:r>
      <w:r w:rsidR="005B13D9" w:rsidRPr="007F6B79">
        <w:rPr>
          <w:rFonts w:eastAsiaTheme="minorEastAsia" w:cs="Arial"/>
          <w:sz w:val="22"/>
          <w:lang w:eastAsia="pl-PL"/>
        </w:rPr>
        <w:t xml:space="preserve"> osób.</w:t>
      </w:r>
    </w:p>
    <w:p w14:paraId="6C45F36D" w14:textId="33A923C3" w:rsidR="00E22C06" w:rsidRDefault="007B1CBF" w:rsidP="009952C5">
      <w:pPr>
        <w:autoSpaceDE w:val="0"/>
        <w:autoSpaceDN w:val="0"/>
        <w:adjustRightInd w:val="0"/>
        <w:spacing w:before="120" w:after="120" w:line="360" w:lineRule="exact"/>
        <w:ind w:left="425" w:hanging="425"/>
        <w:jc w:val="both"/>
        <w:rPr>
          <w:rFonts w:eastAsiaTheme="minorEastAsia" w:cs="Arial"/>
          <w:sz w:val="22"/>
          <w:lang w:eastAsia="pl-PL"/>
        </w:rPr>
      </w:pPr>
      <w:r>
        <w:rPr>
          <w:rFonts w:eastAsiaTheme="minorEastAsia" w:cs="Arial"/>
          <w:sz w:val="22"/>
          <w:lang w:eastAsia="pl-PL"/>
        </w:rPr>
        <w:t>4</w:t>
      </w:r>
      <w:r w:rsidR="00212FD0" w:rsidRPr="007F6B79">
        <w:rPr>
          <w:rFonts w:eastAsiaTheme="minorEastAsia" w:cs="Arial"/>
          <w:sz w:val="22"/>
          <w:lang w:eastAsia="pl-PL"/>
        </w:rPr>
        <w:t>)</w:t>
      </w:r>
      <w:r w:rsidR="00212FD0" w:rsidRPr="007F6B79">
        <w:rPr>
          <w:rFonts w:eastAsiaTheme="minorEastAsia" w:cs="Arial"/>
          <w:sz w:val="22"/>
          <w:lang w:eastAsia="pl-PL"/>
        </w:rPr>
        <w:tab/>
      </w:r>
      <w:r w:rsidR="003111DC">
        <w:rPr>
          <w:rFonts w:eastAsiaTheme="minorEastAsia" w:cs="Arial"/>
          <w:sz w:val="22"/>
          <w:lang w:eastAsia="pl-PL"/>
        </w:rPr>
        <w:t xml:space="preserve">Posiadaczom karty rabatowej z kuponami przysługuje </w:t>
      </w:r>
      <w:r w:rsidR="000A5023">
        <w:rPr>
          <w:rFonts w:eastAsiaTheme="minorEastAsia" w:cs="Arial"/>
          <w:sz w:val="22"/>
          <w:lang w:eastAsia="pl-PL"/>
        </w:rPr>
        <w:t xml:space="preserve">jeden przejazd w każdym kierunku </w:t>
      </w:r>
      <w:r w:rsidR="003111DC">
        <w:rPr>
          <w:rFonts w:eastAsiaTheme="minorEastAsia" w:cs="Arial"/>
          <w:sz w:val="22"/>
          <w:lang w:eastAsia="pl-PL"/>
        </w:rPr>
        <w:t>w piątek</w:t>
      </w:r>
      <w:r w:rsidR="00E7000E">
        <w:rPr>
          <w:rFonts w:eastAsiaTheme="minorEastAsia" w:cs="Arial"/>
          <w:sz w:val="22"/>
          <w:lang w:eastAsia="pl-PL"/>
        </w:rPr>
        <w:t>, sobotę lub</w:t>
      </w:r>
      <w:r w:rsidR="003111DC">
        <w:rPr>
          <w:rFonts w:eastAsiaTheme="minorEastAsia" w:cs="Arial"/>
          <w:sz w:val="22"/>
          <w:lang w:eastAsia="pl-PL"/>
        </w:rPr>
        <w:t xml:space="preserve"> niedzielę </w:t>
      </w:r>
      <w:r w:rsidR="00816DD8">
        <w:rPr>
          <w:rFonts w:eastAsiaTheme="minorEastAsia" w:cs="Arial"/>
          <w:sz w:val="22"/>
          <w:lang w:eastAsia="pl-PL"/>
        </w:rPr>
        <w:t>–</w:t>
      </w:r>
      <w:r w:rsidR="00E22C06">
        <w:rPr>
          <w:rFonts w:eastAsiaTheme="minorEastAsia" w:cs="Arial"/>
          <w:sz w:val="22"/>
          <w:lang w:eastAsia="pl-PL"/>
        </w:rPr>
        <w:t xml:space="preserve"> jeden przejazd </w:t>
      </w:r>
      <w:r w:rsidR="000C517E">
        <w:rPr>
          <w:rFonts w:eastAsiaTheme="minorEastAsia" w:cs="Arial"/>
          <w:sz w:val="22"/>
          <w:lang w:eastAsia="pl-PL"/>
        </w:rPr>
        <w:t>za</w:t>
      </w:r>
      <w:r w:rsidR="00E22C06">
        <w:rPr>
          <w:rFonts w:eastAsiaTheme="minorEastAsia" w:cs="Arial"/>
          <w:sz w:val="22"/>
          <w:lang w:eastAsia="pl-PL"/>
        </w:rPr>
        <w:t xml:space="preserve"> jeden </w:t>
      </w:r>
      <w:r w:rsidR="000C517E">
        <w:rPr>
          <w:rFonts w:eastAsiaTheme="minorEastAsia" w:cs="Arial"/>
          <w:sz w:val="22"/>
          <w:lang w:eastAsia="pl-PL"/>
        </w:rPr>
        <w:t xml:space="preserve">odcinek </w:t>
      </w:r>
      <w:r w:rsidR="00E22C06">
        <w:rPr>
          <w:rFonts w:eastAsiaTheme="minorEastAsia" w:cs="Arial"/>
          <w:sz w:val="22"/>
          <w:lang w:eastAsia="pl-PL"/>
        </w:rPr>
        <w:t>kupon</w:t>
      </w:r>
      <w:r w:rsidR="000C517E">
        <w:rPr>
          <w:rFonts w:eastAsiaTheme="minorEastAsia" w:cs="Arial"/>
          <w:sz w:val="22"/>
          <w:lang w:eastAsia="pl-PL"/>
        </w:rPr>
        <w:t>u</w:t>
      </w:r>
      <w:r w:rsidR="00A252CC">
        <w:rPr>
          <w:rFonts w:eastAsiaTheme="minorEastAsia" w:cs="Arial"/>
          <w:sz w:val="22"/>
          <w:lang w:eastAsia="pl-PL"/>
        </w:rPr>
        <w:t xml:space="preserve"> dla każdej z uprawnionych osób</w:t>
      </w:r>
      <w:r w:rsidR="00E22C06">
        <w:rPr>
          <w:rFonts w:eastAsiaTheme="minorEastAsia" w:cs="Arial"/>
          <w:sz w:val="22"/>
          <w:lang w:eastAsia="pl-PL"/>
        </w:rPr>
        <w:t>.</w:t>
      </w:r>
    </w:p>
    <w:p w14:paraId="52989BE6" w14:textId="42631988" w:rsidR="00FC6939" w:rsidRPr="007F6B79" w:rsidRDefault="007B1CBF" w:rsidP="009952C5">
      <w:pPr>
        <w:autoSpaceDE w:val="0"/>
        <w:autoSpaceDN w:val="0"/>
        <w:adjustRightInd w:val="0"/>
        <w:spacing w:before="120" w:after="120" w:line="360" w:lineRule="exact"/>
        <w:ind w:left="425" w:hanging="425"/>
        <w:jc w:val="both"/>
        <w:rPr>
          <w:rFonts w:eastAsiaTheme="minorEastAsia" w:cs="Arial"/>
          <w:sz w:val="22"/>
          <w:lang w:eastAsia="pl-PL"/>
        </w:rPr>
      </w:pPr>
      <w:r>
        <w:rPr>
          <w:rFonts w:eastAsiaTheme="minorEastAsia" w:cs="Arial"/>
          <w:sz w:val="22"/>
          <w:lang w:eastAsia="pl-PL"/>
        </w:rPr>
        <w:t>5</w:t>
      </w:r>
      <w:r w:rsidR="00F5147A" w:rsidRPr="007F6B79">
        <w:rPr>
          <w:rFonts w:eastAsiaTheme="minorEastAsia" w:cs="Arial"/>
          <w:sz w:val="22"/>
          <w:lang w:eastAsia="pl-PL"/>
        </w:rPr>
        <w:t>)</w:t>
      </w:r>
      <w:r w:rsidR="00F5147A">
        <w:rPr>
          <w:rFonts w:eastAsiaTheme="minorEastAsia" w:cs="Arial"/>
          <w:sz w:val="22"/>
          <w:lang w:eastAsia="pl-PL"/>
        </w:rPr>
        <w:tab/>
      </w:r>
      <w:r w:rsidR="003111DC">
        <w:rPr>
          <w:rFonts w:eastAsiaTheme="minorEastAsia" w:cs="Arial"/>
          <w:sz w:val="22"/>
          <w:lang w:eastAsia="pl-PL"/>
        </w:rPr>
        <w:t>Podczas kontroli personel pokładowy odbiera od podróżnych właściwe kupony</w:t>
      </w:r>
      <w:r w:rsidR="00502795">
        <w:rPr>
          <w:rFonts w:eastAsiaTheme="minorEastAsia" w:cs="Arial"/>
          <w:sz w:val="22"/>
          <w:lang w:eastAsia="pl-PL"/>
        </w:rPr>
        <w:t xml:space="preserve"> (odcinki kuponów)</w:t>
      </w:r>
      <w:r w:rsidR="003111DC">
        <w:rPr>
          <w:rFonts w:eastAsiaTheme="minorEastAsia" w:cs="Arial"/>
          <w:sz w:val="22"/>
          <w:lang w:eastAsia="pl-PL"/>
        </w:rPr>
        <w:t xml:space="preserve"> w liczbie odpowiadającej liczbie przewożonych osób na podstawie ważnej karty rabatowej</w:t>
      </w:r>
      <w:r w:rsidR="00BE502D">
        <w:rPr>
          <w:rFonts w:eastAsiaTheme="minorEastAsia" w:cs="Arial"/>
          <w:sz w:val="22"/>
          <w:lang w:eastAsia="pl-PL"/>
        </w:rPr>
        <w:t xml:space="preserve"> i wydaje w zamian </w:t>
      </w:r>
      <w:r w:rsidR="002904FC">
        <w:rPr>
          <w:rFonts w:eastAsiaTheme="minorEastAsia" w:cs="Arial"/>
          <w:sz w:val="22"/>
          <w:lang w:eastAsia="pl-PL"/>
        </w:rPr>
        <w:t>nieodpłatne</w:t>
      </w:r>
      <w:r w:rsidR="00BE502D">
        <w:rPr>
          <w:rFonts w:eastAsiaTheme="minorEastAsia" w:cs="Arial"/>
          <w:sz w:val="22"/>
          <w:lang w:eastAsia="pl-PL"/>
        </w:rPr>
        <w:t xml:space="preserve"> bilety uprawniające do przejazdu</w:t>
      </w:r>
      <w:r w:rsidR="003111DC">
        <w:rPr>
          <w:rFonts w:eastAsiaTheme="minorEastAsia" w:cs="Arial"/>
          <w:sz w:val="22"/>
          <w:lang w:eastAsia="pl-PL"/>
        </w:rPr>
        <w:t xml:space="preserve">.  </w:t>
      </w:r>
    </w:p>
    <w:p w14:paraId="61E504D6" w14:textId="77777777" w:rsidR="0087348F" w:rsidRPr="007F6B79" w:rsidRDefault="00FB7DEB" w:rsidP="00312C95">
      <w:pPr>
        <w:pStyle w:val="Nagwek1"/>
        <w:rPr>
          <w:sz w:val="22"/>
          <w:szCs w:val="22"/>
        </w:rPr>
      </w:pPr>
      <w:r>
        <w:rPr>
          <w:sz w:val="22"/>
          <w:szCs w:val="22"/>
        </w:rPr>
        <w:t>3</w:t>
      </w:r>
      <w:r w:rsidR="005138AA" w:rsidRPr="007F6B79">
        <w:rPr>
          <w:sz w:val="22"/>
          <w:szCs w:val="22"/>
        </w:rPr>
        <w:t>.</w:t>
      </w:r>
      <w:r w:rsidR="005138AA" w:rsidRPr="007F6B79">
        <w:rPr>
          <w:sz w:val="22"/>
          <w:szCs w:val="22"/>
        </w:rPr>
        <w:tab/>
      </w:r>
      <w:r w:rsidR="0087348F" w:rsidRPr="007F6B79">
        <w:rPr>
          <w:sz w:val="22"/>
          <w:szCs w:val="22"/>
        </w:rPr>
        <w:t>Warunki stosowania</w:t>
      </w:r>
    </w:p>
    <w:p w14:paraId="29F75F48" w14:textId="15D000B3" w:rsidR="007E5214" w:rsidRPr="007F6B79" w:rsidRDefault="00A11793" w:rsidP="009952C5">
      <w:pPr>
        <w:spacing w:before="120" w:after="120" w:line="360" w:lineRule="exact"/>
        <w:jc w:val="both"/>
        <w:rPr>
          <w:sz w:val="22"/>
        </w:rPr>
      </w:pPr>
      <w:r w:rsidRPr="007F6B79">
        <w:rPr>
          <w:sz w:val="22"/>
        </w:rPr>
        <w:t>Organizatorem akcji „Wisła, Ustroń zostaję dłużej – dostaję więcej” są Gmina Wisła i Miasto Ustroń.</w:t>
      </w:r>
    </w:p>
    <w:p w14:paraId="120F2952" w14:textId="77777777" w:rsidR="00C8381C" w:rsidRDefault="00DE3E36" w:rsidP="009952C5">
      <w:pPr>
        <w:pStyle w:val="Akapitzlist"/>
        <w:numPr>
          <w:ilvl w:val="0"/>
          <w:numId w:val="11"/>
        </w:numPr>
        <w:spacing w:before="120" w:after="360" w:line="360" w:lineRule="exact"/>
        <w:ind w:left="425" w:hanging="357"/>
        <w:jc w:val="both"/>
        <w:rPr>
          <w:rFonts w:eastAsia="Times New Roman" w:cs="Arial"/>
          <w:sz w:val="22"/>
          <w:lang w:eastAsia="pl-PL"/>
        </w:rPr>
      </w:pPr>
      <w:r w:rsidRPr="007F6B79">
        <w:rPr>
          <w:rFonts w:eastAsia="Times New Roman" w:cs="Arial"/>
          <w:sz w:val="22"/>
          <w:lang w:eastAsia="pl-PL"/>
        </w:rPr>
        <w:t>Z karty rabatowej</w:t>
      </w:r>
      <w:r w:rsidR="00A34D18">
        <w:rPr>
          <w:rFonts w:eastAsia="Times New Roman" w:cs="Arial"/>
          <w:sz w:val="22"/>
          <w:lang w:eastAsia="pl-PL"/>
        </w:rPr>
        <w:t xml:space="preserve"> z Kuponem</w:t>
      </w:r>
      <w:r w:rsidR="00A46D3E" w:rsidRPr="007F6B79">
        <w:rPr>
          <w:rFonts w:eastAsia="Times New Roman" w:cs="Arial"/>
          <w:sz w:val="22"/>
          <w:lang w:eastAsia="pl-PL"/>
        </w:rPr>
        <w:t xml:space="preserve">, która jest częścią książeczki </w:t>
      </w:r>
      <w:r w:rsidRPr="007F6B79">
        <w:rPr>
          <w:rFonts w:eastAsia="Times New Roman" w:cs="Arial"/>
          <w:sz w:val="22"/>
          <w:lang w:eastAsia="pl-PL"/>
        </w:rPr>
        <w:t>mogą skorzystać osoby fizyczne</w:t>
      </w:r>
      <w:r w:rsidR="00C8381C" w:rsidRPr="007F6B79">
        <w:rPr>
          <w:rFonts w:eastAsia="Times New Roman" w:cs="Arial"/>
          <w:sz w:val="22"/>
          <w:lang w:eastAsia="pl-PL"/>
        </w:rPr>
        <w:t>, które przebywają w Wiśle lub Ustroniu dłużej niż dobę, korzystają z miejsc noclegowych w o</w:t>
      </w:r>
      <w:r w:rsidR="00183D34" w:rsidRPr="007F6B79">
        <w:rPr>
          <w:rFonts w:eastAsia="Times New Roman" w:cs="Arial"/>
          <w:sz w:val="22"/>
          <w:lang w:eastAsia="pl-PL"/>
        </w:rPr>
        <w:t xml:space="preserve">środkach zlokalizowanych na terenie Wisły lub Ustronia oraz uiściły </w:t>
      </w:r>
      <w:r w:rsidR="00C348F2" w:rsidRPr="007F6B79">
        <w:rPr>
          <w:rFonts w:eastAsia="Times New Roman" w:cs="Arial"/>
          <w:sz w:val="22"/>
          <w:lang w:eastAsia="pl-PL"/>
        </w:rPr>
        <w:t xml:space="preserve">opłatę miejscową lub opłatę uzdrowiskową. </w:t>
      </w:r>
      <w:r w:rsidR="00183D34" w:rsidRPr="007F6B79">
        <w:rPr>
          <w:rFonts w:eastAsia="Times New Roman" w:cs="Arial"/>
          <w:sz w:val="22"/>
          <w:lang w:eastAsia="pl-PL"/>
        </w:rPr>
        <w:t xml:space="preserve"> </w:t>
      </w:r>
    </w:p>
    <w:p w14:paraId="6F68B02F" w14:textId="77777777" w:rsidR="00F92276" w:rsidRDefault="00F92276" w:rsidP="009952C5">
      <w:pPr>
        <w:pStyle w:val="Akapitzlist"/>
        <w:spacing w:before="120" w:after="360" w:line="360" w:lineRule="exact"/>
        <w:ind w:left="425"/>
        <w:jc w:val="both"/>
        <w:rPr>
          <w:rFonts w:eastAsia="Times New Roman" w:cs="Arial"/>
          <w:sz w:val="22"/>
          <w:lang w:eastAsia="pl-PL"/>
        </w:rPr>
      </w:pPr>
    </w:p>
    <w:p w14:paraId="214C40B4" w14:textId="056B0327" w:rsidR="00917160" w:rsidRPr="00502795" w:rsidRDefault="00C127A9" w:rsidP="009952C5">
      <w:pPr>
        <w:pStyle w:val="Akapitzlist"/>
        <w:numPr>
          <w:ilvl w:val="0"/>
          <w:numId w:val="11"/>
        </w:numPr>
        <w:spacing w:before="120" w:after="360" w:line="360" w:lineRule="exact"/>
        <w:ind w:left="425" w:hanging="357"/>
        <w:jc w:val="both"/>
        <w:rPr>
          <w:rFonts w:eastAsia="Times New Roman" w:cs="Arial"/>
          <w:sz w:val="22"/>
          <w:lang w:eastAsia="pl-PL"/>
        </w:rPr>
      </w:pPr>
      <w:r w:rsidRPr="007F6B79">
        <w:rPr>
          <w:rFonts w:eastAsia="Times New Roman" w:cs="Arial"/>
          <w:sz w:val="22"/>
          <w:lang w:eastAsia="pl-PL"/>
        </w:rPr>
        <w:t xml:space="preserve">Karta rabatowa jest </w:t>
      </w:r>
      <w:r w:rsidR="00B8248A">
        <w:rPr>
          <w:rFonts w:eastAsia="Times New Roman" w:cs="Arial"/>
          <w:sz w:val="22"/>
          <w:lang w:eastAsia="pl-PL"/>
        </w:rPr>
        <w:t xml:space="preserve">ważna </w:t>
      </w:r>
      <w:r w:rsidR="00144393">
        <w:rPr>
          <w:rFonts w:eastAsia="Times New Roman" w:cs="Arial"/>
          <w:sz w:val="22"/>
          <w:lang w:eastAsia="pl-PL"/>
        </w:rPr>
        <w:t>w terminie pobytu,</w:t>
      </w:r>
      <w:r w:rsidRPr="007F6B79">
        <w:rPr>
          <w:rFonts w:eastAsia="Times New Roman" w:cs="Arial"/>
          <w:sz w:val="22"/>
          <w:lang w:eastAsia="pl-PL"/>
        </w:rPr>
        <w:t xml:space="preserve"> który </w:t>
      </w:r>
      <w:r w:rsidR="00B8248A">
        <w:rPr>
          <w:rFonts w:eastAsia="Times New Roman" w:cs="Arial"/>
          <w:sz w:val="22"/>
          <w:lang w:eastAsia="pl-PL"/>
        </w:rPr>
        <w:t xml:space="preserve">został na niej </w:t>
      </w:r>
      <w:r w:rsidR="00E22C06">
        <w:rPr>
          <w:rFonts w:eastAsia="Times New Roman" w:cs="Arial"/>
          <w:sz w:val="22"/>
          <w:lang w:eastAsia="pl-PL"/>
        </w:rPr>
        <w:t>wpisany, za który</w:t>
      </w:r>
      <w:r w:rsidR="00144393">
        <w:rPr>
          <w:rFonts w:eastAsia="Times New Roman" w:cs="Arial"/>
          <w:sz w:val="22"/>
          <w:lang w:eastAsia="pl-PL"/>
        </w:rPr>
        <w:t xml:space="preserve"> wniesiona została opłata miejscowa lub uzdrowiskowa. </w:t>
      </w:r>
      <w:r w:rsidRPr="007F6B79">
        <w:rPr>
          <w:rFonts w:eastAsia="Times New Roman" w:cs="Arial"/>
          <w:sz w:val="22"/>
          <w:lang w:eastAsia="pl-PL"/>
        </w:rPr>
        <w:t xml:space="preserve"> </w:t>
      </w:r>
    </w:p>
    <w:p w14:paraId="055AECDF" w14:textId="77777777" w:rsidR="00917160" w:rsidRPr="007F6B79" w:rsidRDefault="00917160" w:rsidP="009952C5">
      <w:pPr>
        <w:pStyle w:val="Akapitzlist"/>
        <w:spacing w:before="120" w:after="360" w:line="360" w:lineRule="exact"/>
        <w:ind w:left="425"/>
        <w:jc w:val="both"/>
        <w:rPr>
          <w:rFonts w:eastAsia="Times New Roman" w:cs="Arial"/>
          <w:sz w:val="22"/>
          <w:lang w:eastAsia="pl-PL"/>
        </w:rPr>
      </w:pPr>
    </w:p>
    <w:p w14:paraId="0C3DD253" w14:textId="6E9D9673" w:rsidR="001919A1" w:rsidRPr="007F6B79" w:rsidRDefault="007438D5" w:rsidP="009952C5">
      <w:pPr>
        <w:pStyle w:val="Akapitzlist"/>
        <w:numPr>
          <w:ilvl w:val="0"/>
          <w:numId w:val="11"/>
        </w:numPr>
        <w:spacing w:before="120" w:after="360" w:line="360" w:lineRule="exact"/>
        <w:ind w:left="425" w:hanging="357"/>
        <w:jc w:val="both"/>
        <w:rPr>
          <w:rFonts w:eastAsia="Times New Roman" w:cs="Arial"/>
          <w:sz w:val="22"/>
          <w:lang w:eastAsia="pl-PL"/>
        </w:rPr>
      </w:pPr>
      <w:r w:rsidRPr="007F6B79">
        <w:rPr>
          <w:rFonts w:eastAsia="Times New Roman" w:cs="Arial"/>
          <w:sz w:val="22"/>
          <w:lang w:eastAsia="pl-PL"/>
        </w:rPr>
        <w:t xml:space="preserve">W przypadku grupy większej niż </w:t>
      </w:r>
      <w:r w:rsidR="00E7000E">
        <w:rPr>
          <w:rFonts w:eastAsia="Times New Roman" w:cs="Arial"/>
          <w:sz w:val="22"/>
          <w:lang w:eastAsia="pl-PL"/>
        </w:rPr>
        <w:t>6</w:t>
      </w:r>
      <w:r w:rsidRPr="007F6B79">
        <w:rPr>
          <w:rFonts w:eastAsia="Times New Roman" w:cs="Arial"/>
          <w:sz w:val="22"/>
          <w:lang w:eastAsia="pl-PL"/>
        </w:rPr>
        <w:t xml:space="preserve"> osób </w:t>
      </w:r>
      <w:r w:rsidR="0024356D" w:rsidRPr="007F6B79">
        <w:rPr>
          <w:rFonts w:eastAsia="Times New Roman" w:cs="Arial"/>
          <w:sz w:val="22"/>
          <w:lang w:eastAsia="pl-PL"/>
        </w:rPr>
        <w:t xml:space="preserve">może być wydana większa ilość kart upoważniających do przejazdu Kolejami Śląskimi, </w:t>
      </w:r>
      <w:r w:rsidR="00346BA4">
        <w:rPr>
          <w:rFonts w:eastAsia="Times New Roman" w:cs="Arial"/>
          <w:sz w:val="22"/>
          <w:lang w:eastAsia="pl-PL"/>
        </w:rPr>
        <w:t xml:space="preserve">tak </w:t>
      </w:r>
      <w:r w:rsidR="0024356D" w:rsidRPr="007F6B79">
        <w:rPr>
          <w:rFonts w:eastAsia="Times New Roman" w:cs="Arial"/>
          <w:sz w:val="22"/>
          <w:lang w:eastAsia="pl-PL"/>
        </w:rPr>
        <w:t>by suma kuponów</w:t>
      </w:r>
      <w:r w:rsidR="009952C5">
        <w:rPr>
          <w:rFonts w:eastAsia="Times New Roman" w:cs="Arial"/>
          <w:sz w:val="22"/>
          <w:lang w:eastAsia="pl-PL"/>
        </w:rPr>
        <w:br/>
      </w:r>
      <w:r w:rsidR="0024356D" w:rsidRPr="007F6B79">
        <w:rPr>
          <w:rFonts w:eastAsia="Times New Roman" w:cs="Arial"/>
          <w:sz w:val="22"/>
          <w:lang w:eastAsia="pl-PL"/>
        </w:rPr>
        <w:t>na poszczególne rodzaje przejazdów równa była liczebności grupy.</w:t>
      </w:r>
    </w:p>
    <w:p w14:paraId="3ABA6D2E" w14:textId="77777777" w:rsidR="00C4442C" w:rsidRPr="007F6B79" w:rsidRDefault="00C4442C" w:rsidP="009952C5">
      <w:pPr>
        <w:pStyle w:val="Akapitzlist"/>
        <w:spacing w:before="120" w:after="360" w:line="360" w:lineRule="exact"/>
        <w:ind w:left="425"/>
        <w:jc w:val="both"/>
        <w:rPr>
          <w:rFonts w:eastAsia="Times New Roman" w:cs="Arial"/>
          <w:sz w:val="22"/>
          <w:lang w:eastAsia="pl-PL"/>
        </w:rPr>
      </w:pPr>
    </w:p>
    <w:p w14:paraId="1CFB4BF0" w14:textId="39F74236" w:rsidR="00936A2E" w:rsidRDefault="00C4442C" w:rsidP="009952C5">
      <w:pPr>
        <w:pStyle w:val="Akapitzlist"/>
        <w:spacing w:before="120" w:after="360" w:line="360" w:lineRule="exact"/>
        <w:ind w:left="425" w:hanging="425"/>
        <w:contextualSpacing w:val="0"/>
        <w:jc w:val="both"/>
        <w:rPr>
          <w:rFonts w:eastAsia="Times New Roman" w:cs="Arial"/>
          <w:sz w:val="22"/>
          <w:lang w:eastAsia="pl-PL"/>
        </w:rPr>
      </w:pPr>
      <w:r w:rsidRPr="007F6B79">
        <w:rPr>
          <w:sz w:val="22"/>
        </w:rPr>
        <w:t>4</w:t>
      </w:r>
      <w:r w:rsidR="00DB32ED" w:rsidRPr="007F6B79">
        <w:rPr>
          <w:sz w:val="22"/>
        </w:rPr>
        <w:t>)</w:t>
      </w:r>
      <w:r w:rsidR="00DB32ED" w:rsidRPr="007F6B79">
        <w:rPr>
          <w:sz w:val="22"/>
        </w:rPr>
        <w:tab/>
      </w:r>
      <w:r w:rsidR="009F1C20" w:rsidRPr="007F6B79">
        <w:rPr>
          <w:rFonts w:eastAsia="Times New Roman" w:cs="Arial"/>
          <w:sz w:val="22"/>
          <w:lang w:eastAsia="pl-PL"/>
        </w:rPr>
        <w:t>Osoby nieposiadające karty rabatowej mogą skor</w:t>
      </w:r>
      <w:r w:rsidR="000A5023">
        <w:rPr>
          <w:rFonts w:eastAsia="Times New Roman" w:cs="Arial"/>
          <w:sz w:val="22"/>
          <w:lang w:eastAsia="pl-PL"/>
        </w:rPr>
        <w:t>zystać z przejazdu pociągami</w:t>
      </w:r>
      <w:r w:rsidR="007B1CBF">
        <w:rPr>
          <w:rFonts w:eastAsia="Times New Roman" w:cs="Arial"/>
          <w:sz w:val="22"/>
          <w:lang w:eastAsia="pl-PL"/>
        </w:rPr>
        <w:t xml:space="preserve"> </w:t>
      </w:r>
      <w:r w:rsidR="00346BA4">
        <w:rPr>
          <w:rFonts w:eastAsia="Times New Roman" w:cs="Arial"/>
          <w:sz w:val="22"/>
          <w:lang w:eastAsia="pl-PL"/>
        </w:rPr>
        <w:t xml:space="preserve">kursującymi na odcinku </w:t>
      </w:r>
      <w:r w:rsidR="00FA5FB4" w:rsidRPr="00FA5FB4">
        <w:rPr>
          <w:rFonts w:eastAsia="Times New Roman" w:cs="Arial"/>
          <w:sz w:val="22"/>
          <w:lang w:eastAsia="pl-PL"/>
        </w:rPr>
        <w:t xml:space="preserve">Wisła Głębce – Ustroń oraz Ustroń – Wisła Głębce </w:t>
      </w:r>
      <w:r w:rsidR="009F1C20" w:rsidRPr="007F6B79">
        <w:rPr>
          <w:rFonts w:eastAsia="Times New Roman" w:cs="Arial"/>
          <w:sz w:val="22"/>
          <w:lang w:eastAsia="pl-PL"/>
        </w:rPr>
        <w:t>na zasadach określonych</w:t>
      </w:r>
      <w:r w:rsidR="00FA5FB4">
        <w:rPr>
          <w:rFonts w:eastAsia="Times New Roman" w:cs="Arial"/>
          <w:sz w:val="22"/>
          <w:lang w:eastAsia="pl-PL"/>
        </w:rPr>
        <w:t xml:space="preserve"> </w:t>
      </w:r>
      <w:r w:rsidR="009F1C20" w:rsidRPr="007F6B79">
        <w:rPr>
          <w:rFonts w:eastAsia="Times New Roman" w:cs="Arial"/>
          <w:sz w:val="22"/>
          <w:lang w:eastAsia="pl-PL"/>
        </w:rPr>
        <w:t>w Taryfie Przewozowej</w:t>
      </w:r>
      <w:r w:rsidR="00346BA4">
        <w:rPr>
          <w:rFonts w:eastAsia="Times New Roman" w:cs="Arial"/>
          <w:sz w:val="22"/>
          <w:lang w:eastAsia="pl-PL"/>
        </w:rPr>
        <w:t xml:space="preserve"> TP-</w:t>
      </w:r>
      <w:r w:rsidR="009F1C20" w:rsidRPr="007F6B79">
        <w:rPr>
          <w:rFonts w:eastAsia="Times New Roman" w:cs="Arial"/>
          <w:sz w:val="22"/>
          <w:lang w:eastAsia="pl-PL"/>
        </w:rPr>
        <w:t>KŚ</w:t>
      </w:r>
      <w:r w:rsidR="00346BA4">
        <w:rPr>
          <w:rFonts w:eastAsia="Times New Roman" w:cs="Arial"/>
          <w:sz w:val="22"/>
          <w:lang w:eastAsia="pl-PL"/>
        </w:rPr>
        <w:t xml:space="preserve"> lub ofertach specjalnych KŚ,</w:t>
      </w:r>
      <w:r w:rsidR="00FA5FB4">
        <w:rPr>
          <w:rFonts w:eastAsia="Times New Roman" w:cs="Arial"/>
          <w:sz w:val="22"/>
          <w:lang w:eastAsia="pl-PL"/>
        </w:rPr>
        <w:br/>
      </w:r>
      <w:r w:rsidR="00346BA4">
        <w:rPr>
          <w:rFonts w:eastAsia="Times New Roman" w:cs="Arial"/>
          <w:sz w:val="22"/>
          <w:lang w:eastAsia="pl-PL"/>
        </w:rPr>
        <w:t>tj. pod warunkiem nabycia biletu na przejazd zgodnie z przysługującymi indywidulanymi uprawnieniami</w:t>
      </w:r>
      <w:r w:rsidR="009F1C20" w:rsidRPr="007F6B79">
        <w:rPr>
          <w:rFonts w:eastAsia="Times New Roman" w:cs="Arial"/>
          <w:sz w:val="22"/>
          <w:lang w:eastAsia="pl-PL"/>
        </w:rPr>
        <w:t>.</w:t>
      </w:r>
    </w:p>
    <w:p w14:paraId="6F9D01F0" w14:textId="6BFD859B" w:rsidR="00917160" w:rsidRPr="00FF617B" w:rsidRDefault="00917160" w:rsidP="009952C5">
      <w:pPr>
        <w:spacing w:line="360" w:lineRule="auto"/>
        <w:ind w:left="426" w:hanging="426"/>
        <w:jc w:val="both"/>
        <w:rPr>
          <w:rFonts w:cs="Arial"/>
          <w:sz w:val="21"/>
          <w:szCs w:val="21"/>
        </w:rPr>
      </w:pPr>
      <w:r>
        <w:rPr>
          <w:sz w:val="22"/>
        </w:rPr>
        <w:t>5)</w:t>
      </w:r>
      <w:r w:rsidR="00F5147A">
        <w:rPr>
          <w:sz w:val="22"/>
        </w:rPr>
        <w:tab/>
      </w:r>
      <w:r>
        <w:rPr>
          <w:rFonts w:cs="Arial"/>
          <w:sz w:val="21"/>
          <w:szCs w:val="21"/>
        </w:rPr>
        <w:t xml:space="preserve">Część kuponu rabatowego </w:t>
      </w:r>
      <w:r w:rsidR="00502795">
        <w:rPr>
          <w:rFonts w:cs="Arial"/>
          <w:sz w:val="21"/>
          <w:szCs w:val="21"/>
        </w:rPr>
        <w:t>odebrana</w:t>
      </w:r>
      <w:r>
        <w:rPr>
          <w:rFonts w:cs="Arial"/>
          <w:sz w:val="21"/>
          <w:szCs w:val="21"/>
        </w:rPr>
        <w:t xml:space="preserve"> przez konduktora</w:t>
      </w:r>
      <w:r w:rsidRPr="00FF617B">
        <w:rPr>
          <w:rFonts w:cs="Arial"/>
          <w:sz w:val="21"/>
          <w:szCs w:val="21"/>
        </w:rPr>
        <w:t xml:space="preserve"> nie podlega zwrotowi i wymianie.</w:t>
      </w:r>
    </w:p>
    <w:p w14:paraId="097E8A14" w14:textId="77777777" w:rsidR="005F55C2" w:rsidRPr="007F6B79" w:rsidRDefault="00FB7DEB" w:rsidP="005F55C2">
      <w:pPr>
        <w:pStyle w:val="Nagwek1"/>
        <w:rPr>
          <w:sz w:val="22"/>
          <w:szCs w:val="22"/>
        </w:rPr>
      </w:pPr>
      <w:r>
        <w:rPr>
          <w:sz w:val="22"/>
          <w:szCs w:val="22"/>
        </w:rPr>
        <w:t>4</w:t>
      </w:r>
      <w:r w:rsidR="005F55C2" w:rsidRPr="007F6B79">
        <w:rPr>
          <w:sz w:val="22"/>
          <w:szCs w:val="22"/>
        </w:rPr>
        <w:t>.</w:t>
      </w:r>
      <w:r w:rsidR="005F55C2" w:rsidRPr="007F6B79">
        <w:rPr>
          <w:sz w:val="22"/>
          <w:szCs w:val="22"/>
        </w:rPr>
        <w:tab/>
        <w:t>Postanowienia końcowe</w:t>
      </w:r>
    </w:p>
    <w:bookmarkEnd w:id="0"/>
    <w:p w14:paraId="5683DD6F" w14:textId="77777777" w:rsidR="007F6B79" w:rsidRPr="007F6B79" w:rsidRDefault="007F6B79" w:rsidP="009C4A8A">
      <w:pPr>
        <w:widowControl w:val="0"/>
        <w:snapToGrid w:val="0"/>
        <w:spacing w:line="360" w:lineRule="auto"/>
        <w:ind w:left="66"/>
        <w:jc w:val="both"/>
        <w:rPr>
          <w:rFonts w:eastAsia="Times New Roman" w:cs="Arial"/>
          <w:sz w:val="22"/>
          <w:lang w:eastAsia="pl-PL"/>
        </w:rPr>
      </w:pPr>
    </w:p>
    <w:p w14:paraId="1BD2BFB2" w14:textId="77777777" w:rsidR="007F6B79" w:rsidRDefault="007F6B79" w:rsidP="009C4A8A">
      <w:pPr>
        <w:spacing w:line="360" w:lineRule="auto"/>
        <w:jc w:val="both"/>
        <w:rPr>
          <w:rFonts w:cs="Arial"/>
          <w:sz w:val="22"/>
        </w:rPr>
      </w:pPr>
      <w:r w:rsidRPr="007F6B79">
        <w:rPr>
          <w:rFonts w:cs="Arial"/>
          <w:sz w:val="22"/>
        </w:rPr>
        <w:t>W sprawach nieuregulowanych w niniejszym Regulaminie mają zastosowanie przepisy:</w:t>
      </w:r>
    </w:p>
    <w:p w14:paraId="7F10D75E" w14:textId="77777777" w:rsidR="007F6B79" w:rsidRPr="007F6B79" w:rsidRDefault="007F6B79" w:rsidP="009C4A8A">
      <w:pPr>
        <w:spacing w:line="360" w:lineRule="auto"/>
        <w:jc w:val="both"/>
        <w:rPr>
          <w:rFonts w:cs="Arial"/>
          <w:sz w:val="22"/>
        </w:rPr>
      </w:pPr>
    </w:p>
    <w:p w14:paraId="44232AD5" w14:textId="7566BBB8" w:rsidR="007F6B79" w:rsidRPr="007F6B79" w:rsidRDefault="007F6B79" w:rsidP="009C4A8A">
      <w:pPr>
        <w:pStyle w:val="Akapitzlist"/>
        <w:numPr>
          <w:ilvl w:val="0"/>
          <w:numId w:val="35"/>
        </w:numPr>
        <w:spacing w:line="360" w:lineRule="auto"/>
        <w:ind w:left="426" w:hanging="425"/>
        <w:jc w:val="both"/>
        <w:rPr>
          <w:rFonts w:cs="Arial"/>
          <w:sz w:val="22"/>
        </w:rPr>
      </w:pPr>
      <w:r w:rsidRPr="007F6B79">
        <w:rPr>
          <w:rFonts w:cs="Arial"/>
          <w:sz w:val="22"/>
        </w:rPr>
        <w:t>Regulaminu przewozu osób, zwierząt i rzeczy przez Koleje Śląskie (RPO - KŚ)</w:t>
      </w:r>
      <w:r w:rsidR="009C4A8A">
        <w:rPr>
          <w:rFonts w:cs="Arial"/>
          <w:sz w:val="22"/>
        </w:rPr>
        <w:br/>
      </w:r>
      <w:r w:rsidRPr="007F6B79">
        <w:rPr>
          <w:rFonts w:cs="Arial"/>
          <w:sz w:val="22"/>
        </w:rPr>
        <w:t>oraz Taryfy przewozowej (TP - KŚ) zawierającej Cennik usług przewozowych</w:t>
      </w:r>
      <w:r w:rsidR="00E22C06">
        <w:rPr>
          <w:rFonts w:cs="Arial"/>
          <w:sz w:val="22"/>
        </w:rPr>
        <w:t xml:space="preserve"> </w:t>
      </w:r>
      <w:r w:rsidRPr="007F6B79">
        <w:rPr>
          <w:rFonts w:cs="Arial"/>
          <w:sz w:val="22"/>
        </w:rPr>
        <w:t>(C - KŚ),</w:t>
      </w:r>
    </w:p>
    <w:p w14:paraId="142F069F" w14:textId="6767E007" w:rsidR="007F6B79" w:rsidRPr="007F6B79" w:rsidRDefault="0086372C" w:rsidP="009C4A8A">
      <w:pPr>
        <w:pStyle w:val="Akapitzlist"/>
        <w:numPr>
          <w:ilvl w:val="0"/>
          <w:numId w:val="35"/>
        </w:numPr>
        <w:spacing w:line="360" w:lineRule="auto"/>
        <w:ind w:left="426" w:hanging="425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bookmarkStart w:id="1" w:name="_GoBack"/>
      <w:bookmarkEnd w:id="1"/>
      <w:r w:rsidR="007F6B79" w:rsidRPr="007F6B79">
        <w:rPr>
          <w:rFonts w:cs="Arial"/>
          <w:sz w:val="22"/>
        </w:rPr>
        <w:t>rawa polskiego powszechnie obowiązującego.</w:t>
      </w:r>
    </w:p>
    <w:p w14:paraId="6B1DC20C" w14:textId="77777777" w:rsidR="007F6B79" w:rsidRPr="007F6B79" w:rsidRDefault="007F6B79" w:rsidP="009C4A8A">
      <w:pPr>
        <w:widowControl w:val="0"/>
        <w:snapToGrid w:val="0"/>
        <w:spacing w:line="360" w:lineRule="auto"/>
        <w:ind w:left="66"/>
        <w:jc w:val="both"/>
        <w:rPr>
          <w:rFonts w:eastAsia="Times New Roman" w:cs="Arial"/>
          <w:sz w:val="22"/>
          <w:lang w:eastAsia="pl-PL"/>
        </w:rPr>
      </w:pPr>
    </w:p>
    <w:sectPr w:rsidR="007F6B79" w:rsidRPr="007F6B79" w:rsidSect="009D626C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418" w:bottom="851" w:left="1418" w:header="794" w:footer="62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819E25" w15:done="0"/>
  <w15:commentEx w15:paraId="149CE06A" w15:done="0"/>
  <w15:commentEx w15:paraId="6159F66E" w15:paraIdParent="149CE0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728E4" w14:textId="77777777" w:rsidR="00D37162" w:rsidRDefault="00D37162" w:rsidP="00590051">
      <w:r>
        <w:separator/>
      </w:r>
    </w:p>
  </w:endnote>
  <w:endnote w:type="continuationSeparator" w:id="0">
    <w:p w14:paraId="3F8FD061" w14:textId="77777777" w:rsidR="00D37162" w:rsidRDefault="00D37162" w:rsidP="0059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75957" w14:textId="77777777" w:rsidR="007F3947" w:rsidRDefault="007F3947" w:rsidP="007F39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1B354C" w14:textId="77777777" w:rsidR="007F3947" w:rsidRDefault="007F39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A8F9" w14:textId="77777777" w:rsidR="007F3947" w:rsidRPr="00545453" w:rsidRDefault="007F3947" w:rsidP="007F3947">
    <w:pPr>
      <w:pStyle w:val="Stopka"/>
      <w:framePr w:wrap="around" w:vAnchor="text" w:hAnchor="margin" w:xAlign="center" w:y="1"/>
      <w:rPr>
        <w:rStyle w:val="Numerstrony"/>
        <w:rFonts w:cs="Arial"/>
        <w:sz w:val="24"/>
        <w:szCs w:val="24"/>
      </w:rPr>
    </w:pPr>
  </w:p>
  <w:p w14:paraId="6D3F3D4F" w14:textId="4815C039" w:rsidR="007F3947" w:rsidRPr="0023068B" w:rsidRDefault="007F3947" w:rsidP="0036097C">
    <w:pPr>
      <w:spacing w:before="100"/>
      <w:ind w:right="-851"/>
      <w:jc w:val="right"/>
      <w:rPr>
        <w:i/>
        <w:color w:val="0D0D0D" w:themeColor="text1" w:themeTint="F2"/>
        <w:sz w:val="16"/>
        <w:szCs w:val="16"/>
      </w:rPr>
    </w:pPr>
    <w:r w:rsidRPr="0023068B">
      <w:rPr>
        <w:i/>
        <w:color w:val="0D0D0D" w:themeColor="text1" w:themeTint="F2"/>
        <w:sz w:val="16"/>
        <w:szCs w:val="16"/>
      </w:rPr>
      <w:t xml:space="preserve">strona </w:t>
    </w:r>
    <w:r w:rsidRPr="0023068B">
      <w:rPr>
        <w:i/>
        <w:color w:val="0D0D0D" w:themeColor="text1" w:themeTint="F2"/>
        <w:sz w:val="16"/>
        <w:szCs w:val="16"/>
      </w:rPr>
      <w:fldChar w:fldCharType="begin"/>
    </w:r>
    <w:r w:rsidRPr="0023068B">
      <w:rPr>
        <w:i/>
        <w:color w:val="0D0D0D" w:themeColor="text1" w:themeTint="F2"/>
        <w:sz w:val="16"/>
        <w:szCs w:val="16"/>
      </w:rPr>
      <w:instrText xml:space="preserve"> PAGE   \* MERGEFORMAT </w:instrText>
    </w:r>
    <w:r w:rsidRPr="0023068B">
      <w:rPr>
        <w:i/>
        <w:color w:val="0D0D0D" w:themeColor="text1" w:themeTint="F2"/>
        <w:sz w:val="16"/>
        <w:szCs w:val="16"/>
      </w:rPr>
      <w:fldChar w:fldCharType="separate"/>
    </w:r>
    <w:r w:rsidR="000267EA">
      <w:rPr>
        <w:i/>
        <w:noProof/>
        <w:color w:val="0D0D0D" w:themeColor="text1" w:themeTint="F2"/>
        <w:sz w:val="16"/>
        <w:szCs w:val="16"/>
      </w:rPr>
      <w:t>2</w:t>
    </w:r>
    <w:r w:rsidRPr="0023068B">
      <w:rPr>
        <w:i/>
        <w:color w:val="0D0D0D" w:themeColor="text1" w:themeTint="F2"/>
        <w:sz w:val="16"/>
        <w:szCs w:val="16"/>
      </w:rPr>
      <w:fldChar w:fldCharType="end"/>
    </w:r>
    <w:r w:rsidRPr="0023068B">
      <w:rPr>
        <w:i/>
        <w:color w:val="0D0D0D" w:themeColor="text1" w:themeTint="F2"/>
        <w:sz w:val="16"/>
        <w:szCs w:val="16"/>
      </w:rPr>
      <w:t xml:space="preserve"> z </w:t>
    </w:r>
    <w:r w:rsidRPr="0023068B">
      <w:rPr>
        <w:i/>
        <w:color w:val="0D0D0D" w:themeColor="text1" w:themeTint="F2"/>
        <w:sz w:val="16"/>
        <w:szCs w:val="16"/>
      </w:rPr>
      <w:fldChar w:fldCharType="begin"/>
    </w:r>
    <w:r w:rsidRPr="0023068B">
      <w:rPr>
        <w:i/>
        <w:color w:val="0D0D0D" w:themeColor="text1" w:themeTint="F2"/>
        <w:sz w:val="16"/>
        <w:szCs w:val="16"/>
      </w:rPr>
      <w:instrText xml:space="preserve"> NUMPAGES   \* MERGEFORMAT </w:instrText>
    </w:r>
    <w:r w:rsidRPr="0023068B">
      <w:rPr>
        <w:i/>
        <w:color w:val="0D0D0D" w:themeColor="text1" w:themeTint="F2"/>
        <w:sz w:val="16"/>
        <w:szCs w:val="16"/>
      </w:rPr>
      <w:fldChar w:fldCharType="separate"/>
    </w:r>
    <w:r w:rsidR="000267EA">
      <w:rPr>
        <w:i/>
        <w:noProof/>
        <w:color w:val="0D0D0D" w:themeColor="text1" w:themeTint="F2"/>
        <w:sz w:val="16"/>
        <w:szCs w:val="16"/>
      </w:rPr>
      <w:t>2</w:t>
    </w:r>
    <w:r w:rsidRPr="0023068B">
      <w:rPr>
        <w:i/>
        <w:color w:val="0D0D0D" w:themeColor="text1" w:themeTint="F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BD60C" w14:textId="77777777" w:rsidR="00D37162" w:rsidRDefault="00D37162" w:rsidP="00590051">
      <w:r>
        <w:separator/>
      </w:r>
    </w:p>
  </w:footnote>
  <w:footnote w:type="continuationSeparator" w:id="0">
    <w:p w14:paraId="1577073E" w14:textId="77777777" w:rsidR="00D37162" w:rsidRDefault="00D37162" w:rsidP="00590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7C96F" w14:textId="77777777" w:rsidR="007F3947" w:rsidRPr="0083327A" w:rsidRDefault="007F3947" w:rsidP="0036097C">
    <w:pPr>
      <w:pStyle w:val="Nagwek"/>
      <w:tabs>
        <w:tab w:val="clear" w:pos="9072"/>
      </w:tabs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B7A10CF" wp14:editId="14E3DFBF">
          <wp:simplePos x="0" y="0"/>
          <wp:positionH relativeFrom="column">
            <wp:posOffset>-208915</wp:posOffset>
          </wp:positionH>
          <wp:positionV relativeFrom="paragraph">
            <wp:posOffset>-350520</wp:posOffset>
          </wp:positionV>
          <wp:extent cx="2310527" cy="648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SL_mini-150DPI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527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7F48D" w14:textId="77777777" w:rsidR="007F3947" w:rsidRPr="0083327A" w:rsidRDefault="007F3947" w:rsidP="00FF0478">
    <w:pPr>
      <w:pStyle w:val="Nagwek"/>
      <w:tabs>
        <w:tab w:val="clear" w:pos="9072"/>
      </w:tabs>
      <w:jc w:val="right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1311" behindDoc="0" locked="0" layoutInCell="1" allowOverlap="1" wp14:anchorId="050B5052" wp14:editId="1E151A88">
          <wp:simplePos x="0" y="0"/>
          <wp:positionH relativeFrom="column">
            <wp:posOffset>-202921</wp:posOffset>
          </wp:positionH>
          <wp:positionV relativeFrom="paragraph">
            <wp:posOffset>-351155</wp:posOffset>
          </wp:positionV>
          <wp:extent cx="2303780" cy="649605"/>
          <wp:effectExtent l="0" t="0" r="1270" b="0"/>
          <wp:wrapNone/>
          <wp:docPr id="5" name="Obraz 5" descr="C:\Users\rmiszak\Desktop\logo 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miszak\Desktop\logo K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31A"/>
    <w:multiLevelType w:val="hybridMultilevel"/>
    <w:tmpl w:val="5EA41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62550"/>
    <w:multiLevelType w:val="hybridMultilevel"/>
    <w:tmpl w:val="A6583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0441"/>
    <w:multiLevelType w:val="hybridMultilevel"/>
    <w:tmpl w:val="668EC9AC"/>
    <w:lvl w:ilvl="0" w:tplc="7DD84BE0">
      <w:start w:val="1"/>
      <w:numFmt w:val="decimal"/>
      <w:lvlText w:val="%1)"/>
      <w:lvlJc w:val="left"/>
      <w:pPr>
        <w:ind w:left="814" w:hanging="360"/>
      </w:pPr>
      <w:rPr>
        <w:rFonts w:ascii="Arial" w:eastAsia="Times New Roman" w:hAnsi="Arial" w:cs="Arial"/>
        <w:strike w:val="0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110C2B36"/>
    <w:multiLevelType w:val="hybridMultilevel"/>
    <w:tmpl w:val="EA7C5B86"/>
    <w:lvl w:ilvl="0" w:tplc="8D78B0A2">
      <w:start w:val="1"/>
      <w:numFmt w:val="decimal"/>
      <w:lvlText w:val="%1)"/>
      <w:lvlJc w:val="left"/>
      <w:pPr>
        <w:ind w:left="360" w:hanging="360"/>
      </w:pPr>
      <w:rPr>
        <w:rFonts w:ascii="Arial" w:eastAsia="SimSun" w:hAnsi="Arial" w:cs="Mang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510B9"/>
    <w:multiLevelType w:val="hybridMultilevel"/>
    <w:tmpl w:val="6CF2DA08"/>
    <w:lvl w:ilvl="0" w:tplc="34EA8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B732DA"/>
    <w:multiLevelType w:val="hybridMultilevel"/>
    <w:tmpl w:val="D5DA9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5119A"/>
    <w:multiLevelType w:val="multilevel"/>
    <w:tmpl w:val="7DEC4376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SimSun" w:hAnsi="Arial" w:cs="Mangal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4E75EAA"/>
    <w:multiLevelType w:val="hybridMultilevel"/>
    <w:tmpl w:val="0420B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326F1"/>
    <w:multiLevelType w:val="hybridMultilevel"/>
    <w:tmpl w:val="4AE23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901A0"/>
    <w:multiLevelType w:val="hybridMultilevel"/>
    <w:tmpl w:val="0C38237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2F1329C2"/>
    <w:multiLevelType w:val="hybridMultilevel"/>
    <w:tmpl w:val="4BD6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B2ABE"/>
    <w:multiLevelType w:val="hybridMultilevel"/>
    <w:tmpl w:val="FA44A906"/>
    <w:lvl w:ilvl="0" w:tplc="C6B2125A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2">
    <w:nsid w:val="35BC38DC"/>
    <w:multiLevelType w:val="hybridMultilevel"/>
    <w:tmpl w:val="C108F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76E68"/>
    <w:multiLevelType w:val="hybridMultilevel"/>
    <w:tmpl w:val="F82EB0B0"/>
    <w:lvl w:ilvl="0" w:tplc="0A2EE940">
      <w:start w:val="4"/>
      <w:numFmt w:val="decimal"/>
      <w:lvlText w:val="%1."/>
      <w:lvlJc w:val="left"/>
      <w:pPr>
        <w:ind w:left="2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54" w:hanging="360"/>
      </w:pPr>
    </w:lvl>
    <w:lvl w:ilvl="2" w:tplc="0415001B" w:tentative="1">
      <w:start w:val="1"/>
      <w:numFmt w:val="lowerRoman"/>
      <w:lvlText w:val="%3."/>
      <w:lvlJc w:val="right"/>
      <w:pPr>
        <w:ind w:left="3874" w:hanging="180"/>
      </w:pPr>
    </w:lvl>
    <w:lvl w:ilvl="3" w:tplc="0415000F" w:tentative="1">
      <w:start w:val="1"/>
      <w:numFmt w:val="decimal"/>
      <w:lvlText w:val="%4."/>
      <w:lvlJc w:val="left"/>
      <w:pPr>
        <w:ind w:left="4594" w:hanging="360"/>
      </w:pPr>
    </w:lvl>
    <w:lvl w:ilvl="4" w:tplc="04150019" w:tentative="1">
      <w:start w:val="1"/>
      <w:numFmt w:val="lowerLetter"/>
      <w:lvlText w:val="%5."/>
      <w:lvlJc w:val="left"/>
      <w:pPr>
        <w:ind w:left="5314" w:hanging="360"/>
      </w:pPr>
    </w:lvl>
    <w:lvl w:ilvl="5" w:tplc="0415001B" w:tentative="1">
      <w:start w:val="1"/>
      <w:numFmt w:val="lowerRoman"/>
      <w:lvlText w:val="%6."/>
      <w:lvlJc w:val="right"/>
      <w:pPr>
        <w:ind w:left="6034" w:hanging="180"/>
      </w:pPr>
    </w:lvl>
    <w:lvl w:ilvl="6" w:tplc="0415000F" w:tentative="1">
      <w:start w:val="1"/>
      <w:numFmt w:val="decimal"/>
      <w:lvlText w:val="%7."/>
      <w:lvlJc w:val="left"/>
      <w:pPr>
        <w:ind w:left="6754" w:hanging="360"/>
      </w:pPr>
    </w:lvl>
    <w:lvl w:ilvl="7" w:tplc="04150019" w:tentative="1">
      <w:start w:val="1"/>
      <w:numFmt w:val="lowerLetter"/>
      <w:lvlText w:val="%8."/>
      <w:lvlJc w:val="left"/>
      <w:pPr>
        <w:ind w:left="7474" w:hanging="360"/>
      </w:pPr>
    </w:lvl>
    <w:lvl w:ilvl="8" w:tplc="0415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14">
    <w:nsid w:val="39FD595D"/>
    <w:multiLevelType w:val="hybridMultilevel"/>
    <w:tmpl w:val="1FE28AC4"/>
    <w:lvl w:ilvl="0" w:tplc="741A751E">
      <w:start w:val="2"/>
      <w:numFmt w:val="decimal"/>
      <w:lvlText w:val="%1)"/>
      <w:lvlJc w:val="left"/>
      <w:pPr>
        <w:ind w:left="81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15307"/>
    <w:multiLevelType w:val="hybridMultilevel"/>
    <w:tmpl w:val="D5DA9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6378A"/>
    <w:multiLevelType w:val="hybridMultilevel"/>
    <w:tmpl w:val="18D26E20"/>
    <w:lvl w:ilvl="0" w:tplc="5E0C8E72">
      <w:start w:val="1"/>
      <w:numFmt w:val="decimal"/>
      <w:lvlText w:val="%1)"/>
      <w:lvlJc w:val="left"/>
      <w:pPr>
        <w:ind w:left="720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D414C"/>
    <w:multiLevelType w:val="hybridMultilevel"/>
    <w:tmpl w:val="702473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5E29EE"/>
    <w:multiLevelType w:val="hybridMultilevel"/>
    <w:tmpl w:val="5FF8206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4CD957BF"/>
    <w:multiLevelType w:val="hybridMultilevel"/>
    <w:tmpl w:val="10B20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21D33"/>
    <w:multiLevelType w:val="hybridMultilevel"/>
    <w:tmpl w:val="C0561E40"/>
    <w:lvl w:ilvl="0" w:tplc="64324022">
      <w:start w:val="4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>
    <w:nsid w:val="556F463F"/>
    <w:multiLevelType w:val="hybridMultilevel"/>
    <w:tmpl w:val="5BA2E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776D1"/>
    <w:multiLevelType w:val="hybridMultilevel"/>
    <w:tmpl w:val="CE3C9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12243"/>
    <w:multiLevelType w:val="hybridMultilevel"/>
    <w:tmpl w:val="1AFA2A14"/>
    <w:lvl w:ilvl="0" w:tplc="ACDE6D76">
      <w:start w:val="1"/>
      <w:numFmt w:val="decimal"/>
      <w:lvlText w:val="%1)"/>
      <w:lvlJc w:val="left"/>
      <w:pPr>
        <w:ind w:left="81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874CA"/>
    <w:multiLevelType w:val="hybridMultilevel"/>
    <w:tmpl w:val="74509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709F9"/>
    <w:multiLevelType w:val="hybridMultilevel"/>
    <w:tmpl w:val="629EAB06"/>
    <w:lvl w:ilvl="0" w:tplc="04150011">
      <w:start w:val="1"/>
      <w:numFmt w:val="decimal"/>
      <w:lvlText w:val="%1)"/>
      <w:lvlJc w:val="left"/>
      <w:pPr>
        <w:tabs>
          <w:tab w:val="num" w:pos="1597"/>
        </w:tabs>
        <w:ind w:left="1597" w:hanging="454"/>
      </w:pPr>
      <w:rPr>
        <w:rFonts w:hint="default"/>
        <w:b w:val="0"/>
        <w:i w:val="0"/>
        <w:color w:val="auto"/>
        <w:sz w:val="24"/>
        <w:szCs w:val="24"/>
      </w:rPr>
    </w:lvl>
    <w:lvl w:ilvl="1" w:tplc="F7482438">
      <w:start w:val="4"/>
      <w:numFmt w:val="decimal"/>
      <w:lvlText w:val="%2)"/>
      <w:lvlJc w:val="left"/>
      <w:pPr>
        <w:tabs>
          <w:tab w:val="num" w:pos="1540"/>
        </w:tabs>
        <w:ind w:left="1596" w:hanging="453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8B3CEFDA">
      <w:start w:val="4"/>
      <w:numFmt w:val="decimal"/>
      <w:lvlText w:val="%3."/>
      <w:lvlJc w:val="left"/>
      <w:pPr>
        <w:tabs>
          <w:tab w:val="num" w:pos="2383"/>
        </w:tabs>
        <w:ind w:left="2383" w:hanging="34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AE6420"/>
    <w:multiLevelType w:val="hybridMultilevel"/>
    <w:tmpl w:val="EAFC5880"/>
    <w:lvl w:ilvl="0" w:tplc="F1D058E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03BE6"/>
    <w:multiLevelType w:val="hybridMultilevel"/>
    <w:tmpl w:val="8F287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82AB2"/>
    <w:multiLevelType w:val="hybridMultilevel"/>
    <w:tmpl w:val="E8FCC014"/>
    <w:lvl w:ilvl="0" w:tplc="04150011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42F70CB"/>
    <w:multiLevelType w:val="hybridMultilevel"/>
    <w:tmpl w:val="F95A8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434F0"/>
    <w:multiLevelType w:val="hybridMultilevel"/>
    <w:tmpl w:val="0950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AF7C68"/>
    <w:multiLevelType w:val="hybridMultilevel"/>
    <w:tmpl w:val="E870D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54311"/>
    <w:multiLevelType w:val="hybridMultilevel"/>
    <w:tmpl w:val="539CFA36"/>
    <w:lvl w:ilvl="0" w:tplc="875E8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E391FEF"/>
    <w:multiLevelType w:val="hybridMultilevel"/>
    <w:tmpl w:val="6B54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066FD3"/>
    <w:multiLevelType w:val="hybridMultilevel"/>
    <w:tmpl w:val="BA5036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47751"/>
    <w:multiLevelType w:val="multilevel"/>
    <w:tmpl w:val="3E524096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1"/>
  </w:num>
  <w:num w:numId="5">
    <w:abstractNumId w:val="7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5"/>
  </w:num>
  <w:num w:numId="10">
    <w:abstractNumId w:val="24"/>
  </w:num>
  <w:num w:numId="11">
    <w:abstractNumId w:val="2"/>
  </w:num>
  <w:num w:numId="12">
    <w:abstractNumId w:val="25"/>
  </w:num>
  <w:num w:numId="13">
    <w:abstractNumId w:val="13"/>
  </w:num>
  <w:num w:numId="14">
    <w:abstractNumId w:val="11"/>
  </w:num>
  <w:num w:numId="15">
    <w:abstractNumId w:val="12"/>
  </w:num>
  <w:num w:numId="16">
    <w:abstractNumId w:val="10"/>
  </w:num>
  <w:num w:numId="17">
    <w:abstractNumId w:val="30"/>
  </w:num>
  <w:num w:numId="18">
    <w:abstractNumId w:val="17"/>
  </w:num>
  <w:num w:numId="19">
    <w:abstractNumId w:val="4"/>
  </w:num>
  <w:num w:numId="20">
    <w:abstractNumId w:val="15"/>
  </w:num>
  <w:num w:numId="21">
    <w:abstractNumId w:val="5"/>
  </w:num>
  <w:num w:numId="22">
    <w:abstractNumId w:val="0"/>
  </w:num>
  <w:num w:numId="23">
    <w:abstractNumId w:val="8"/>
  </w:num>
  <w:num w:numId="24">
    <w:abstractNumId w:val="14"/>
  </w:num>
  <w:num w:numId="25">
    <w:abstractNumId w:val="23"/>
  </w:num>
  <w:num w:numId="26">
    <w:abstractNumId w:val="9"/>
  </w:num>
  <w:num w:numId="27">
    <w:abstractNumId w:val="22"/>
  </w:num>
  <w:num w:numId="28">
    <w:abstractNumId w:val="29"/>
  </w:num>
  <w:num w:numId="29">
    <w:abstractNumId w:val="27"/>
  </w:num>
  <w:num w:numId="30">
    <w:abstractNumId w:val="33"/>
  </w:num>
  <w:num w:numId="31">
    <w:abstractNumId w:val="20"/>
  </w:num>
  <w:num w:numId="32">
    <w:abstractNumId w:val="32"/>
  </w:num>
  <w:num w:numId="33">
    <w:abstractNumId w:val="18"/>
  </w:num>
  <w:num w:numId="34">
    <w:abstractNumId w:val="19"/>
  </w:num>
  <w:num w:numId="35">
    <w:abstractNumId w:val="28"/>
  </w:num>
  <w:num w:numId="36">
    <w:abstractNumId w:val="34"/>
  </w:num>
  <w:num w:numId="37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a Bąk">
    <w15:presenceInfo w15:providerId="Windows Live" w15:userId="130e034e5fa901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51"/>
    <w:rsid w:val="000046E6"/>
    <w:rsid w:val="000073D3"/>
    <w:rsid w:val="00021CFE"/>
    <w:rsid w:val="000267EA"/>
    <w:rsid w:val="00030DBC"/>
    <w:rsid w:val="000325EF"/>
    <w:rsid w:val="00032DFA"/>
    <w:rsid w:val="0003333F"/>
    <w:rsid w:val="0003453E"/>
    <w:rsid w:val="00041E55"/>
    <w:rsid w:val="00043165"/>
    <w:rsid w:val="00063314"/>
    <w:rsid w:val="00063C86"/>
    <w:rsid w:val="00071E1F"/>
    <w:rsid w:val="00071FB5"/>
    <w:rsid w:val="00075740"/>
    <w:rsid w:val="000767C0"/>
    <w:rsid w:val="00081895"/>
    <w:rsid w:val="000937EF"/>
    <w:rsid w:val="000969AD"/>
    <w:rsid w:val="000A32F2"/>
    <w:rsid w:val="000A5023"/>
    <w:rsid w:val="000B7D9C"/>
    <w:rsid w:val="000C517E"/>
    <w:rsid w:val="000D29D9"/>
    <w:rsid w:val="000D32CF"/>
    <w:rsid w:val="000D5DD4"/>
    <w:rsid w:val="000E6232"/>
    <w:rsid w:val="000E7E4C"/>
    <w:rsid w:val="000F2C67"/>
    <w:rsid w:val="000F3CE5"/>
    <w:rsid w:val="000F687A"/>
    <w:rsid w:val="0012563D"/>
    <w:rsid w:val="00126C21"/>
    <w:rsid w:val="00143804"/>
    <w:rsid w:val="00144393"/>
    <w:rsid w:val="0014512E"/>
    <w:rsid w:val="00146D08"/>
    <w:rsid w:val="0017086E"/>
    <w:rsid w:val="00175A5B"/>
    <w:rsid w:val="00175E02"/>
    <w:rsid w:val="00183D34"/>
    <w:rsid w:val="001855BD"/>
    <w:rsid w:val="001874C9"/>
    <w:rsid w:val="001919A1"/>
    <w:rsid w:val="0019421F"/>
    <w:rsid w:val="001A3401"/>
    <w:rsid w:val="001B2FFF"/>
    <w:rsid w:val="001B706B"/>
    <w:rsid w:val="001C13BA"/>
    <w:rsid w:val="001C27FD"/>
    <w:rsid w:val="001C2F92"/>
    <w:rsid w:val="001C4520"/>
    <w:rsid w:val="001C6677"/>
    <w:rsid w:val="001C795B"/>
    <w:rsid w:val="001E50FC"/>
    <w:rsid w:val="001E743A"/>
    <w:rsid w:val="001F6CB3"/>
    <w:rsid w:val="001F72C4"/>
    <w:rsid w:val="0020024D"/>
    <w:rsid w:val="00203A61"/>
    <w:rsid w:val="00211D5E"/>
    <w:rsid w:val="002122E0"/>
    <w:rsid w:val="00212B68"/>
    <w:rsid w:val="00212FD0"/>
    <w:rsid w:val="00217AF3"/>
    <w:rsid w:val="0022610B"/>
    <w:rsid w:val="002265AB"/>
    <w:rsid w:val="0023068B"/>
    <w:rsid w:val="00233FE9"/>
    <w:rsid w:val="0024130E"/>
    <w:rsid w:val="0024356D"/>
    <w:rsid w:val="00260421"/>
    <w:rsid w:val="00264299"/>
    <w:rsid w:val="00267AED"/>
    <w:rsid w:val="00267CD8"/>
    <w:rsid w:val="002730AE"/>
    <w:rsid w:val="002779C1"/>
    <w:rsid w:val="002813B2"/>
    <w:rsid w:val="002904FC"/>
    <w:rsid w:val="00291E9C"/>
    <w:rsid w:val="00293D58"/>
    <w:rsid w:val="00294B4B"/>
    <w:rsid w:val="00296340"/>
    <w:rsid w:val="002963F7"/>
    <w:rsid w:val="00296F2C"/>
    <w:rsid w:val="002A26AA"/>
    <w:rsid w:val="002A367E"/>
    <w:rsid w:val="002B0350"/>
    <w:rsid w:val="002B42B4"/>
    <w:rsid w:val="002C4E0E"/>
    <w:rsid w:val="002D736A"/>
    <w:rsid w:val="002E0FC3"/>
    <w:rsid w:val="002E187D"/>
    <w:rsid w:val="002E23F2"/>
    <w:rsid w:val="002E5A7A"/>
    <w:rsid w:val="002F05C6"/>
    <w:rsid w:val="002F099B"/>
    <w:rsid w:val="002F1438"/>
    <w:rsid w:val="002F1853"/>
    <w:rsid w:val="00306F00"/>
    <w:rsid w:val="003111DC"/>
    <w:rsid w:val="00312C95"/>
    <w:rsid w:val="003174D7"/>
    <w:rsid w:val="00326F62"/>
    <w:rsid w:val="0032754D"/>
    <w:rsid w:val="003418B5"/>
    <w:rsid w:val="00343A44"/>
    <w:rsid w:val="00346BA4"/>
    <w:rsid w:val="0036097C"/>
    <w:rsid w:val="00364B29"/>
    <w:rsid w:val="003700F3"/>
    <w:rsid w:val="00373402"/>
    <w:rsid w:val="00375654"/>
    <w:rsid w:val="0037798D"/>
    <w:rsid w:val="00382999"/>
    <w:rsid w:val="00393D15"/>
    <w:rsid w:val="00395283"/>
    <w:rsid w:val="00395FDE"/>
    <w:rsid w:val="00397C77"/>
    <w:rsid w:val="003A7313"/>
    <w:rsid w:val="003B0D00"/>
    <w:rsid w:val="003B293F"/>
    <w:rsid w:val="003B768F"/>
    <w:rsid w:val="003C22B8"/>
    <w:rsid w:val="003C59B8"/>
    <w:rsid w:val="003D2421"/>
    <w:rsid w:val="003D31F5"/>
    <w:rsid w:val="003D6497"/>
    <w:rsid w:val="003E2480"/>
    <w:rsid w:val="003E54CB"/>
    <w:rsid w:val="003E5C8F"/>
    <w:rsid w:val="003F2733"/>
    <w:rsid w:val="003F7212"/>
    <w:rsid w:val="0040519B"/>
    <w:rsid w:val="00414696"/>
    <w:rsid w:val="00414C8E"/>
    <w:rsid w:val="00414FE5"/>
    <w:rsid w:val="0041621B"/>
    <w:rsid w:val="00427C1C"/>
    <w:rsid w:val="0043217E"/>
    <w:rsid w:val="00441A06"/>
    <w:rsid w:val="0044677F"/>
    <w:rsid w:val="00480313"/>
    <w:rsid w:val="00481EAD"/>
    <w:rsid w:val="00485752"/>
    <w:rsid w:val="00491A1F"/>
    <w:rsid w:val="00494C5D"/>
    <w:rsid w:val="00496A1A"/>
    <w:rsid w:val="00496B16"/>
    <w:rsid w:val="0049718F"/>
    <w:rsid w:val="004B65D7"/>
    <w:rsid w:val="004B704D"/>
    <w:rsid w:val="004D0D7B"/>
    <w:rsid w:val="004D307E"/>
    <w:rsid w:val="004E79BF"/>
    <w:rsid w:val="004F2BCD"/>
    <w:rsid w:val="004F5CDC"/>
    <w:rsid w:val="00500F40"/>
    <w:rsid w:val="0050167F"/>
    <w:rsid w:val="00501A25"/>
    <w:rsid w:val="00502795"/>
    <w:rsid w:val="005040B1"/>
    <w:rsid w:val="005138AA"/>
    <w:rsid w:val="00520B2A"/>
    <w:rsid w:val="00536A75"/>
    <w:rsid w:val="0054389E"/>
    <w:rsid w:val="00544AA0"/>
    <w:rsid w:val="00547A05"/>
    <w:rsid w:val="0055514B"/>
    <w:rsid w:val="005709BC"/>
    <w:rsid w:val="00570B84"/>
    <w:rsid w:val="00571062"/>
    <w:rsid w:val="00583F7B"/>
    <w:rsid w:val="00590051"/>
    <w:rsid w:val="005929B9"/>
    <w:rsid w:val="005A465D"/>
    <w:rsid w:val="005B13D9"/>
    <w:rsid w:val="005B662F"/>
    <w:rsid w:val="005C7A46"/>
    <w:rsid w:val="005D0AF6"/>
    <w:rsid w:val="005D2783"/>
    <w:rsid w:val="005D32A7"/>
    <w:rsid w:val="005D3384"/>
    <w:rsid w:val="005E1197"/>
    <w:rsid w:val="005E5AB9"/>
    <w:rsid w:val="005F32BB"/>
    <w:rsid w:val="005F55C2"/>
    <w:rsid w:val="0060663D"/>
    <w:rsid w:val="006240D5"/>
    <w:rsid w:val="006358BF"/>
    <w:rsid w:val="0064726B"/>
    <w:rsid w:val="006479B1"/>
    <w:rsid w:val="00653D00"/>
    <w:rsid w:val="0066251B"/>
    <w:rsid w:val="0067403A"/>
    <w:rsid w:val="0068057F"/>
    <w:rsid w:val="006816E9"/>
    <w:rsid w:val="006840A5"/>
    <w:rsid w:val="00686E45"/>
    <w:rsid w:val="00696740"/>
    <w:rsid w:val="006B0666"/>
    <w:rsid w:val="006B262E"/>
    <w:rsid w:val="006B4E94"/>
    <w:rsid w:val="006B6714"/>
    <w:rsid w:val="006C6E9A"/>
    <w:rsid w:val="006E034A"/>
    <w:rsid w:val="006E2B10"/>
    <w:rsid w:val="006E5F36"/>
    <w:rsid w:val="006F1581"/>
    <w:rsid w:val="0070514D"/>
    <w:rsid w:val="00712EFF"/>
    <w:rsid w:val="00715C6B"/>
    <w:rsid w:val="007355AC"/>
    <w:rsid w:val="00736178"/>
    <w:rsid w:val="00743221"/>
    <w:rsid w:val="007438D5"/>
    <w:rsid w:val="00751411"/>
    <w:rsid w:val="00752B44"/>
    <w:rsid w:val="00756294"/>
    <w:rsid w:val="0076173A"/>
    <w:rsid w:val="0077479F"/>
    <w:rsid w:val="00785F4A"/>
    <w:rsid w:val="007B08CE"/>
    <w:rsid w:val="007B1CBF"/>
    <w:rsid w:val="007B6844"/>
    <w:rsid w:val="007B7F94"/>
    <w:rsid w:val="007D2404"/>
    <w:rsid w:val="007E23AE"/>
    <w:rsid w:val="007E4789"/>
    <w:rsid w:val="007E5214"/>
    <w:rsid w:val="007F3947"/>
    <w:rsid w:val="007F69BB"/>
    <w:rsid w:val="007F6B79"/>
    <w:rsid w:val="007F7565"/>
    <w:rsid w:val="008044D8"/>
    <w:rsid w:val="0080725B"/>
    <w:rsid w:val="00813D28"/>
    <w:rsid w:val="00816C7F"/>
    <w:rsid w:val="00816DD8"/>
    <w:rsid w:val="00824B1E"/>
    <w:rsid w:val="00830049"/>
    <w:rsid w:val="00831445"/>
    <w:rsid w:val="0083327A"/>
    <w:rsid w:val="00837DFF"/>
    <w:rsid w:val="008462E6"/>
    <w:rsid w:val="008506AF"/>
    <w:rsid w:val="00851AA3"/>
    <w:rsid w:val="00854425"/>
    <w:rsid w:val="00860114"/>
    <w:rsid w:val="0086372C"/>
    <w:rsid w:val="00873451"/>
    <w:rsid w:val="0087348F"/>
    <w:rsid w:val="00895253"/>
    <w:rsid w:val="00896FED"/>
    <w:rsid w:val="008A10DE"/>
    <w:rsid w:val="008A15C7"/>
    <w:rsid w:val="008A28A9"/>
    <w:rsid w:val="008B7A36"/>
    <w:rsid w:val="008D1E96"/>
    <w:rsid w:val="008D4FA3"/>
    <w:rsid w:val="008F191E"/>
    <w:rsid w:val="008F733A"/>
    <w:rsid w:val="00910850"/>
    <w:rsid w:val="00916DD8"/>
    <w:rsid w:val="00917160"/>
    <w:rsid w:val="00923E7F"/>
    <w:rsid w:val="00927A35"/>
    <w:rsid w:val="00930E86"/>
    <w:rsid w:val="00932300"/>
    <w:rsid w:val="009359F1"/>
    <w:rsid w:val="00936A2E"/>
    <w:rsid w:val="00940231"/>
    <w:rsid w:val="00955A0D"/>
    <w:rsid w:val="009568CD"/>
    <w:rsid w:val="00957DCD"/>
    <w:rsid w:val="00961AB4"/>
    <w:rsid w:val="00962E52"/>
    <w:rsid w:val="009674FA"/>
    <w:rsid w:val="009707EA"/>
    <w:rsid w:val="00973A25"/>
    <w:rsid w:val="0098034A"/>
    <w:rsid w:val="009814A4"/>
    <w:rsid w:val="00984DF3"/>
    <w:rsid w:val="0098505C"/>
    <w:rsid w:val="009877D4"/>
    <w:rsid w:val="009952C5"/>
    <w:rsid w:val="009A1072"/>
    <w:rsid w:val="009A2FD4"/>
    <w:rsid w:val="009B75A5"/>
    <w:rsid w:val="009C3783"/>
    <w:rsid w:val="009C4A8A"/>
    <w:rsid w:val="009C7191"/>
    <w:rsid w:val="009D0CE3"/>
    <w:rsid w:val="009D626C"/>
    <w:rsid w:val="009D6F6D"/>
    <w:rsid w:val="009E3088"/>
    <w:rsid w:val="009F1C20"/>
    <w:rsid w:val="00A102C8"/>
    <w:rsid w:val="00A1156E"/>
    <w:rsid w:val="00A11793"/>
    <w:rsid w:val="00A1384E"/>
    <w:rsid w:val="00A1471D"/>
    <w:rsid w:val="00A202F6"/>
    <w:rsid w:val="00A2131C"/>
    <w:rsid w:val="00A21919"/>
    <w:rsid w:val="00A252CC"/>
    <w:rsid w:val="00A31E14"/>
    <w:rsid w:val="00A34D18"/>
    <w:rsid w:val="00A36B3D"/>
    <w:rsid w:val="00A43541"/>
    <w:rsid w:val="00A43C1E"/>
    <w:rsid w:val="00A46D3E"/>
    <w:rsid w:val="00A550AD"/>
    <w:rsid w:val="00A76A26"/>
    <w:rsid w:val="00A77893"/>
    <w:rsid w:val="00A86C45"/>
    <w:rsid w:val="00A87C38"/>
    <w:rsid w:val="00A916E7"/>
    <w:rsid w:val="00A9214D"/>
    <w:rsid w:val="00A92742"/>
    <w:rsid w:val="00AA1983"/>
    <w:rsid w:val="00AB0111"/>
    <w:rsid w:val="00AB658A"/>
    <w:rsid w:val="00AB6731"/>
    <w:rsid w:val="00AC7C5B"/>
    <w:rsid w:val="00AC7E55"/>
    <w:rsid w:val="00AD0C6B"/>
    <w:rsid w:val="00AE2C24"/>
    <w:rsid w:val="00AE5844"/>
    <w:rsid w:val="00AF6CD2"/>
    <w:rsid w:val="00B068B7"/>
    <w:rsid w:val="00B163AA"/>
    <w:rsid w:val="00B20562"/>
    <w:rsid w:val="00B2616E"/>
    <w:rsid w:val="00B32C0A"/>
    <w:rsid w:val="00B356C0"/>
    <w:rsid w:val="00B43A14"/>
    <w:rsid w:val="00B454F9"/>
    <w:rsid w:val="00B62413"/>
    <w:rsid w:val="00B63904"/>
    <w:rsid w:val="00B81DBB"/>
    <w:rsid w:val="00B8248A"/>
    <w:rsid w:val="00B86139"/>
    <w:rsid w:val="00B87BEE"/>
    <w:rsid w:val="00B95326"/>
    <w:rsid w:val="00B9759D"/>
    <w:rsid w:val="00B97FC9"/>
    <w:rsid w:val="00BA4723"/>
    <w:rsid w:val="00BB258F"/>
    <w:rsid w:val="00BB25A1"/>
    <w:rsid w:val="00BB6333"/>
    <w:rsid w:val="00BC3D5F"/>
    <w:rsid w:val="00BD776E"/>
    <w:rsid w:val="00BD7C01"/>
    <w:rsid w:val="00BE13FB"/>
    <w:rsid w:val="00BE1988"/>
    <w:rsid w:val="00BE502D"/>
    <w:rsid w:val="00C054ED"/>
    <w:rsid w:val="00C05A70"/>
    <w:rsid w:val="00C11B28"/>
    <w:rsid w:val="00C127A9"/>
    <w:rsid w:val="00C13F88"/>
    <w:rsid w:val="00C244A1"/>
    <w:rsid w:val="00C26D25"/>
    <w:rsid w:val="00C348F2"/>
    <w:rsid w:val="00C40B30"/>
    <w:rsid w:val="00C41A52"/>
    <w:rsid w:val="00C436F7"/>
    <w:rsid w:val="00C4442C"/>
    <w:rsid w:val="00C547C7"/>
    <w:rsid w:val="00C54B27"/>
    <w:rsid w:val="00C622E5"/>
    <w:rsid w:val="00C67304"/>
    <w:rsid w:val="00C719E5"/>
    <w:rsid w:val="00C7631C"/>
    <w:rsid w:val="00C76F44"/>
    <w:rsid w:val="00C8381C"/>
    <w:rsid w:val="00C915C1"/>
    <w:rsid w:val="00C92B9C"/>
    <w:rsid w:val="00CA18D4"/>
    <w:rsid w:val="00CA288D"/>
    <w:rsid w:val="00CA78E1"/>
    <w:rsid w:val="00CB1DCC"/>
    <w:rsid w:val="00CC1795"/>
    <w:rsid w:val="00CD6E2D"/>
    <w:rsid w:val="00CF19D5"/>
    <w:rsid w:val="00CF4856"/>
    <w:rsid w:val="00CF4863"/>
    <w:rsid w:val="00D0186C"/>
    <w:rsid w:val="00D0332C"/>
    <w:rsid w:val="00D049FD"/>
    <w:rsid w:val="00D109C0"/>
    <w:rsid w:val="00D12707"/>
    <w:rsid w:val="00D32656"/>
    <w:rsid w:val="00D32A6D"/>
    <w:rsid w:val="00D36604"/>
    <w:rsid w:val="00D37162"/>
    <w:rsid w:val="00D3799F"/>
    <w:rsid w:val="00D40497"/>
    <w:rsid w:val="00D4246C"/>
    <w:rsid w:val="00D54F6A"/>
    <w:rsid w:val="00D60F47"/>
    <w:rsid w:val="00D61766"/>
    <w:rsid w:val="00D7095E"/>
    <w:rsid w:val="00D95CD6"/>
    <w:rsid w:val="00D977E3"/>
    <w:rsid w:val="00DB0029"/>
    <w:rsid w:val="00DB1096"/>
    <w:rsid w:val="00DB32ED"/>
    <w:rsid w:val="00DB410E"/>
    <w:rsid w:val="00DB71CF"/>
    <w:rsid w:val="00DC1F14"/>
    <w:rsid w:val="00DD0E07"/>
    <w:rsid w:val="00DD38CE"/>
    <w:rsid w:val="00DE22C4"/>
    <w:rsid w:val="00DE3E36"/>
    <w:rsid w:val="00DF0638"/>
    <w:rsid w:val="00DF0CFB"/>
    <w:rsid w:val="00DF6F91"/>
    <w:rsid w:val="00E01BD8"/>
    <w:rsid w:val="00E1070B"/>
    <w:rsid w:val="00E1126E"/>
    <w:rsid w:val="00E163B4"/>
    <w:rsid w:val="00E22522"/>
    <w:rsid w:val="00E22C06"/>
    <w:rsid w:val="00E2750D"/>
    <w:rsid w:val="00E279CB"/>
    <w:rsid w:val="00E330D7"/>
    <w:rsid w:val="00E37177"/>
    <w:rsid w:val="00E618B1"/>
    <w:rsid w:val="00E61907"/>
    <w:rsid w:val="00E62FB9"/>
    <w:rsid w:val="00E6342A"/>
    <w:rsid w:val="00E671B2"/>
    <w:rsid w:val="00E7000E"/>
    <w:rsid w:val="00E83DB4"/>
    <w:rsid w:val="00E866E7"/>
    <w:rsid w:val="00E90256"/>
    <w:rsid w:val="00E904C2"/>
    <w:rsid w:val="00E954D0"/>
    <w:rsid w:val="00E95FA9"/>
    <w:rsid w:val="00EF0B43"/>
    <w:rsid w:val="00EF0FAC"/>
    <w:rsid w:val="00EF6515"/>
    <w:rsid w:val="00F06F6F"/>
    <w:rsid w:val="00F13FFE"/>
    <w:rsid w:val="00F16EAF"/>
    <w:rsid w:val="00F21BFE"/>
    <w:rsid w:val="00F306BF"/>
    <w:rsid w:val="00F32CB1"/>
    <w:rsid w:val="00F37910"/>
    <w:rsid w:val="00F507A6"/>
    <w:rsid w:val="00F5147A"/>
    <w:rsid w:val="00F53CD4"/>
    <w:rsid w:val="00F615C4"/>
    <w:rsid w:val="00F61979"/>
    <w:rsid w:val="00F619D5"/>
    <w:rsid w:val="00F6391A"/>
    <w:rsid w:val="00F66E23"/>
    <w:rsid w:val="00F67C0C"/>
    <w:rsid w:val="00F71CCE"/>
    <w:rsid w:val="00F83EE5"/>
    <w:rsid w:val="00F84A06"/>
    <w:rsid w:val="00F91FE4"/>
    <w:rsid w:val="00F92276"/>
    <w:rsid w:val="00FA0809"/>
    <w:rsid w:val="00FA1C43"/>
    <w:rsid w:val="00FA5FB4"/>
    <w:rsid w:val="00FB0177"/>
    <w:rsid w:val="00FB6680"/>
    <w:rsid w:val="00FB7DEB"/>
    <w:rsid w:val="00FC5B49"/>
    <w:rsid w:val="00FC6939"/>
    <w:rsid w:val="00FC72E2"/>
    <w:rsid w:val="00FD4BB0"/>
    <w:rsid w:val="00FD5DA4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64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51"/>
    <w:pPr>
      <w:spacing w:after="0" w:line="240" w:lineRule="auto"/>
    </w:pPr>
  </w:style>
  <w:style w:type="paragraph" w:styleId="Nagwek1">
    <w:name w:val="heading 1"/>
    <w:basedOn w:val="Tytu"/>
    <w:next w:val="Normalny"/>
    <w:link w:val="Nagwek1Znak"/>
    <w:uiPriority w:val="9"/>
    <w:qFormat/>
    <w:rsid w:val="00FF0478"/>
    <w:pPr>
      <w:outlineLvl w:val="0"/>
    </w:pPr>
    <w:rPr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86E45"/>
    <w:pPr>
      <w:outlineLvl w:val="1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0051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59005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90051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9005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590051"/>
  </w:style>
  <w:style w:type="paragraph" w:styleId="Tekstdymka">
    <w:name w:val="Balloon Text"/>
    <w:basedOn w:val="Normalny"/>
    <w:link w:val="TekstdymkaZnak"/>
    <w:uiPriority w:val="99"/>
    <w:semiHidden/>
    <w:unhideWhenUsed/>
    <w:rsid w:val="005900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05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86C4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A1384E"/>
    <w:pPr>
      <w:jc w:val="both"/>
    </w:pPr>
    <w:rPr>
      <w:rFonts w:ascii="Times New Roman" w:hAnsi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38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E6232"/>
    <w:pPr>
      <w:spacing w:after="0" w:line="240" w:lineRule="auto"/>
    </w:pPr>
    <w:rPr>
      <w:rFonts w:ascii="Calibri" w:eastAsia="Times New Roman" w:hAnsi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2F1853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138AA"/>
    <w:pPr>
      <w:spacing w:before="360" w:after="360" w:line="360" w:lineRule="exact"/>
      <w:jc w:val="center"/>
    </w:pPr>
    <w:rPr>
      <w:rFonts w:eastAsiaTheme="majorEastAsia" w:cstheme="majorBid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138AA"/>
    <w:rPr>
      <w:rFonts w:eastAsiaTheme="majorEastAsia" w:cstheme="majorBidi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0478"/>
    <w:rPr>
      <w:rFonts w:eastAsiaTheme="majorEastAsia" w:cstheme="majorBidi"/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6E45"/>
    <w:rPr>
      <w:rFonts w:eastAsia="Times New Roman" w:cstheme="majorBidi"/>
      <w:b/>
      <w:bCs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5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5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51"/>
    <w:pPr>
      <w:spacing w:after="0" w:line="240" w:lineRule="auto"/>
    </w:pPr>
  </w:style>
  <w:style w:type="paragraph" w:styleId="Nagwek1">
    <w:name w:val="heading 1"/>
    <w:basedOn w:val="Tytu"/>
    <w:next w:val="Normalny"/>
    <w:link w:val="Nagwek1Znak"/>
    <w:uiPriority w:val="9"/>
    <w:qFormat/>
    <w:rsid w:val="00FF0478"/>
    <w:pPr>
      <w:outlineLvl w:val="0"/>
    </w:pPr>
    <w:rPr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86E45"/>
    <w:pPr>
      <w:outlineLvl w:val="1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0051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59005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90051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9005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590051"/>
  </w:style>
  <w:style w:type="paragraph" w:styleId="Tekstdymka">
    <w:name w:val="Balloon Text"/>
    <w:basedOn w:val="Normalny"/>
    <w:link w:val="TekstdymkaZnak"/>
    <w:uiPriority w:val="99"/>
    <w:semiHidden/>
    <w:unhideWhenUsed/>
    <w:rsid w:val="005900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05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86C4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A1384E"/>
    <w:pPr>
      <w:jc w:val="both"/>
    </w:pPr>
    <w:rPr>
      <w:rFonts w:ascii="Times New Roman" w:hAnsi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38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E6232"/>
    <w:pPr>
      <w:spacing w:after="0" w:line="240" w:lineRule="auto"/>
    </w:pPr>
    <w:rPr>
      <w:rFonts w:ascii="Calibri" w:eastAsia="Times New Roman" w:hAnsi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2F1853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138AA"/>
    <w:pPr>
      <w:spacing w:before="360" w:after="360" w:line="360" w:lineRule="exact"/>
      <w:jc w:val="center"/>
    </w:pPr>
    <w:rPr>
      <w:rFonts w:eastAsiaTheme="majorEastAsia" w:cstheme="majorBid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138AA"/>
    <w:rPr>
      <w:rFonts w:eastAsiaTheme="majorEastAsia" w:cstheme="majorBidi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0478"/>
    <w:rPr>
      <w:rFonts w:eastAsiaTheme="majorEastAsia" w:cstheme="majorBidi"/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6E45"/>
    <w:rPr>
      <w:rFonts w:eastAsia="Times New Roman" w:cstheme="majorBidi"/>
      <w:b/>
      <w:bCs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5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0491-F8E8-41F7-9EEC-F06C88DC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GIEWONT</vt:lpstr>
    </vt:vector>
  </TitlesOfParts>
  <Company>Microsoft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GIEWONT</dc:title>
  <dc:creator>Ewa Bąk</dc:creator>
  <cp:lastModifiedBy>Tadeusz Papierzyński</cp:lastModifiedBy>
  <cp:revision>3</cp:revision>
  <cp:lastPrinted>2019-07-15T07:51:00Z</cp:lastPrinted>
  <dcterms:created xsi:type="dcterms:W3CDTF">2019-07-15T07:38:00Z</dcterms:created>
  <dcterms:modified xsi:type="dcterms:W3CDTF">2019-07-15T09:19:00Z</dcterms:modified>
</cp:coreProperties>
</file>