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3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77778" w:rsidRDefault="00F3686C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(imiona i nazwiska rodziców/prawnych opiekunów,</w:t>
      </w:r>
      <w:r w:rsidR="00A77778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F3686C" w:rsidRPr="00A77778" w:rsidRDefault="00A77778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</w:t>
      </w:r>
      <w:r w:rsidR="00F3686C">
        <w:rPr>
          <w:rFonts w:ascii="Arial" w:hAnsi="Arial" w:cs="Arial"/>
          <w:sz w:val="24"/>
          <w:szCs w:val="24"/>
          <w:vertAlign w:val="superscript"/>
        </w:rPr>
        <w:t>)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6658" w:rsidRDefault="00A56658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86C" w:rsidRPr="006274F7" w:rsidRDefault="00A75C94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 xml:space="preserve">Oświadczenie o </w:t>
      </w:r>
      <w:r w:rsidR="006274F7">
        <w:rPr>
          <w:rFonts w:ascii="Arial" w:hAnsi="Arial" w:cs="Arial"/>
          <w:b/>
          <w:sz w:val="24"/>
          <w:szCs w:val="24"/>
        </w:rPr>
        <w:t>dochodzie na osobę w rodzinie kandydata</w:t>
      </w:r>
      <w:r w:rsidR="006274F7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75C94" w:rsidRDefault="00A75C94" w:rsidP="00A75C94">
      <w:pPr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Niniejszym oświadczam</w:t>
      </w:r>
      <w:r w:rsidR="006274F7">
        <w:rPr>
          <w:rFonts w:ascii="Arial" w:hAnsi="Arial" w:cs="Arial"/>
        </w:rPr>
        <w:t xml:space="preserve">, że dochód na osobę w </w:t>
      </w:r>
      <w:r w:rsidR="00636504">
        <w:rPr>
          <w:rFonts w:ascii="Arial" w:hAnsi="Arial" w:cs="Arial"/>
        </w:rPr>
        <w:t>mojej</w:t>
      </w:r>
      <w:r w:rsidR="006274F7">
        <w:rPr>
          <w:rFonts w:ascii="Arial" w:hAnsi="Arial" w:cs="Arial"/>
        </w:rPr>
        <w:t xml:space="preserve"> rodzinie wynosi …………..</w:t>
      </w:r>
    </w:p>
    <w:p w:rsidR="00A41876" w:rsidRPr="00A41876" w:rsidRDefault="00A41876" w:rsidP="00A75C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</w:t>
      </w:r>
      <w:r w:rsidR="00636504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odpowiedzialności karnej za złożenie fałszywego oświadczenia.</w:t>
      </w:r>
    </w:p>
    <w:p w:rsidR="008D46AB" w:rsidRDefault="008D46AB" w:rsidP="00A75C94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56658" w:rsidRDefault="00A56658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8D46AB">
      <w:pPr>
        <w:pStyle w:val="Bezodstpw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8D46AB" w:rsidRPr="008D46AB" w:rsidRDefault="00636504" w:rsidP="008D46AB">
      <w:pPr>
        <w:pStyle w:val="Bezodstpw"/>
        <w:ind w:left="3540"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(data i podpis</w:t>
      </w:r>
      <w:r w:rsidR="008D46AB">
        <w:rPr>
          <w:rFonts w:ascii="Arial" w:hAnsi="Arial" w:cs="Arial"/>
          <w:sz w:val="24"/>
          <w:szCs w:val="24"/>
          <w:vertAlign w:val="superscript"/>
        </w:rPr>
        <w:t>)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274F7" w:rsidRDefault="008D46AB" w:rsidP="00C6013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B74C56">
        <w:rPr>
          <w:rFonts w:ascii="Arial" w:hAnsi="Arial" w:cs="Arial"/>
          <w:sz w:val="20"/>
          <w:szCs w:val="20"/>
        </w:rPr>
        <w:t>zgodnie z art. 131</w:t>
      </w:r>
      <w:r w:rsidR="006274F7">
        <w:rPr>
          <w:rFonts w:ascii="Arial" w:hAnsi="Arial" w:cs="Arial"/>
          <w:sz w:val="20"/>
          <w:szCs w:val="20"/>
        </w:rPr>
        <w:t xml:space="preserve"> ust. 9</w:t>
      </w:r>
      <w:r w:rsidR="00B74C56">
        <w:rPr>
          <w:rFonts w:ascii="Arial" w:hAnsi="Arial" w:cs="Arial"/>
          <w:sz w:val="20"/>
          <w:szCs w:val="20"/>
        </w:rPr>
        <w:t xml:space="preserve"> i 10 ustawy z dnia 14</w:t>
      </w:r>
      <w:r w:rsidR="006274F7">
        <w:rPr>
          <w:rFonts w:ascii="Arial" w:hAnsi="Arial" w:cs="Arial"/>
          <w:sz w:val="20"/>
          <w:szCs w:val="20"/>
        </w:rPr>
        <w:t xml:space="preserve"> </w:t>
      </w:r>
      <w:r w:rsidR="00B74C56">
        <w:rPr>
          <w:rFonts w:ascii="Arial" w:hAnsi="Arial" w:cs="Arial"/>
          <w:sz w:val="20"/>
          <w:szCs w:val="20"/>
        </w:rPr>
        <w:t>grudnia</w:t>
      </w:r>
      <w:r w:rsidR="006274F7">
        <w:rPr>
          <w:rFonts w:ascii="Arial" w:hAnsi="Arial" w:cs="Arial"/>
          <w:sz w:val="20"/>
          <w:szCs w:val="20"/>
        </w:rPr>
        <w:t xml:space="preserve"> </w:t>
      </w:r>
      <w:r w:rsidR="00B74C56">
        <w:rPr>
          <w:rFonts w:ascii="Arial" w:hAnsi="Arial" w:cs="Arial"/>
          <w:sz w:val="20"/>
          <w:szCs w:val="20"/>
        </w:rPr>
        <w:t>2016</w:t>
      </w:r>
      <w:r w:rsidR="006274F7">
        <w:rPr>
          <w:rFonts w:ascii="Arial" w:hAnsi="Arial" w:cs="Arial"/>
          <w:sz w:val="20"/>
          <w:szCs w:val="20"/>
        </w:rPr>
        <w:t xml:space="preserve"> r. </w:t>
      </w:r>
      <w:r w:rsidR="00B74C56">
        <w:rPr>
          <w:rFonts w:ascii="Arial" w:hAnsi="Arial" w:cs="Arial"/>
          <w:sz w:val="20"/>
          <w:szCs w:val="20"/>
        </w:rPr>
        <w:t>Prawo oświatowe</w:t>
      </w:r>
      <w:r w:rsidR="006274F7">
        <w:rPr>
          <w:rFonts w:ascii="Arial" w:hAnsi="Arial" w:cs="Arial"/>
          <w:sz w:val="20"/>
          <w:szCs w:val="20"/>
        </w:rPr>
        <w:t xml:space="preserve"> (Dz. U. z 20</w:t>
      </w:r>
      <w:r w:rsidR="00B74C56">
        <w:rPr>
          <w:rFonts w:ascii="Arial" w:hAnsi="Arial" w:cs="Arial"/>
          <w:sz w:val="20"/>
          <w:szCs w:val="20"/>
        </w:rPr>
        <w:t>17</w:t>
      </w:r>
      <w:r w:rsidR="006274F7">
        <w:rPr>
          <w:rFonts w:ascii="Arial" w:hAnsi="Arial" w:cs="Arial"/>
          <w:sz w:val="20"/>
          <w:szCs w:val="20"/>
        </w:rPr>
        <w:t xml:space="preserve"> r.</w:t>
      </w:r>
      <w:r w:rsidR="00B74C56">
        <w:rPr>
          <w:rFonts w:ascii="Arial" w:hAnsi="Arial" w:cs="Arial"/>
          <w:sz w:val="20"/>
          <w:szCs w:val="20"/>
        </w:rPr>
        <w:t>, poz. 59</w:t>
      </w:r>
      <w:r w:rsidR="006274F7">
        <w:rPr>
          <w:rFonts w:ascii="Arial" w:hAnsi="Arial" w:cs="Arial"/>
          <w:sz w:val="20"/>
          <w:szCs w:val="20"/>
        </w:rPr>
        <w:t>) pod pojęciem dochodu rozumie się dochód, o którym mowa w art. 3 pkt 1 ustawy z dnia 28 listopada 2003 r. o świadczeniach rodzinnych, z tym że w przypadku przychodów podlegających opodatkowaniu na zasadach określonych w art. 27, art. 30b, art. 30c i art. 30e ustawy z dnia 26 lipca 1991 r. o podatku dochodowym od osób fizycznych (</w:t>
      </w:r>
      <w:proofErr w:type="spellStart"/>
      <w:r w:rsidR="00B74C56">
        <w:rPr>
          <w:rFonts w:ascii="Arial" w:hAnsi="Arial" w:cs="Arial"/>
          <w:sz w:val="20"/>
          <w:szCs w:val="20"/>
        </w:rPr>
        <w:t>t.j</w:t>
      </w:r>
      <w:proofErr w:type="spellEnd"/>
      <w:r w:rsidR="00B74C56">
        <w:rPr>
          <w:rFonts w:ascii="Arial" w:hAnsi="Arial" w:cs="Arial"/>
          <w:sz w:val="20"/>
          <w:szCs w:val="20"/>
        </w:rPr>
        <w:t xml:space="preserve">. </w:t>
      </w:r>
      <w:r w:rsidR="006274F7">
        <w:rPr>
          <w:rFonts w:ascii="Arial" w:hAnsi="Arial" w:cs="Arial"/>
          <w:sz w:val="20"/>
          <w:szCs w:val="20"/>
        </w:rPr>
        <w:t>Dz. U. z 201</w:t>
      </w:r>
      <w:r w:rsidR="0077686A">
        <w:rPr>
          <w:rFonts w:ascii="Arial" w:hAnsi="Arial" w:cs="Arial"/>
          <w:sz w:val="20"/>
          <w:szCs w:val="20"/>
        </w:rPr>
        <w:t>8</w:t>
      </w:r>
      <w:r w:rsidR="006274F7">
        <w:rPr>
          <w:rFonts w:ascii="Arial" w:hAnsi="Arial" w:cs="Arial"/>
          <w:sz w:val="20"/>
          <w:szCs w:val="20"/>
        </w:rPr>
        <w:t xml:space="preserve"> r. poz. </w:t>
      </w:r>
      <w:r w:rsidR="0077686A">
        <w:rPr>
          <w:rFonts w:ascii="Arial" w:hAnsi="Arial" w:cs="Arial"/>
          <w:sz w:val="20"/>
          <w:szCs w:val="20"/>
        </w:rPr>
        <w:t>200</w:t>
      </w:r>
      <w:bookmarkStart w:id="0" w:name="_GoBack"/>
      <w:bookmarkEnd w:id="0"/>
      <w:r w:rsidR="006274F7">
        <w:rPr>
          <w:rFonts w:ascii="Arial" w:hAnsi="Arial" w:cs="Arial"/>
          <w:sz w:val="20"/>
          <w:szCs w:val="20"/>
        </w:rPr>
        <w:t>) pomniejsza się je o koszty uzyskania przychodu, zaliczki na podatek dochodowy od osób fizycznych, składki na ubezpieczenia społeczne niezaliczone do kosztów uzyskania przychodu oraz składki na ubezpieczenie zdrowotne.</w:t>
      </w:r>
    </w:p>
    <w:p w:rsidR="00F3686C" w:rsidRPr="00F3686C" w:rsidRDefault="006274F7" w:rsidP="00C6013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Przy obliczaniu dochodu członka rodziny bierze się pod uwagę przeciętny miesięczny dochód z 3 miesięcy wybranych spośród ostatnich 6 miesięcy poprzedzających złożenie wniosku o przyjęcie do przedszkola/oddziału przedszkolnego.    </w:t>
      </w:r>
      <w:r w:rsidR="008D46AB">
        <w:rPr>
          <w:rFonts w:ascii="Arial" w:hAnsi="Arial" w:cs="Arial"/>
          <w:sz w:val="24"/>
          <w:szCs w:val="24"/>
        </w:rPr>
        <w:t xml:space="preserve"> </w:t>
      </w:r>
      <w:r w:rsidR="00F3686C">
        <w:rPr>
          <w:rFonts w:ascii="Arial" w:hAnsi="Arial" w:cs="Arial"/>
          <w:sz w:val="24"/>
          <w:szCs w:val="24"/>
        </w:rPr>
        <w:t xml:space="preserve"> </w:t>
      </w:r>
    </w:p>
    <w:sectPr w:rsidR="00F3686C" w:rsidRPr="00F3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4F73"/>
    <w:multiLevelType w:val="hybridMultilevel"/>
    <w:tmpl w:val="FB84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C4"/>
    <w:rsid w:val="00167047"/>
    <w:rsid w:val="006219C4"/>
    <w:rsid w:val="006274F7"/>
    <w:rsid w:val="00636504"/>
    <w:rsid w:val="0077686A"/>
    <w:rsid w:val="008D46AB"/>
    <w:rsid w:val="00A41876"/>
    <w:rsid w:val="00A56658"/>
    <w:rsid w:val="00A75C94"/>
    <w:rsid w:val="00A77778"/>
    <w:rsid w:val="00B74C56"/>
    <w:rsid w:val="00C22393"/>
    <w:rsid w:val="00C6013E"/>
    <w:rsid w:val="00F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Szalbot</cp:lastModifiedBy>
  <cp:revision>4</cp:revision>
  <dcterms:created xsi:type="dcterms:W3CDTF">2017-02-07T06:58:00Z</dcterms:created>
  <dcterms:modified xsi:type="dcterms:W3CDTF">2018-01-29T08:55:00Z</dcterms:modified>
</cp:coreProperties>
</file>